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07E7" w14:textId="77777777" w:rsidR="00314332" w:rsidRDefault="00314332" w:rsidP="00314332">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7431036E" w14:textId="77777777" w:rsidR="00314332" w:rsidRDefault="00314332" w:rsidP="00314332">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175D7CFD" w14:textId="77777777" w:rsidR="00314332" w:rsidRPr="00F3128D" w:rsidRDefault="00314332" w:rsidP="00314332">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7890AA48" w14:textId="5F2B42B9" w:rsidR="00314332" w:rsidRPr="00F3128D" w:rsidRDefault="00314332" w:rsidP="00314332">
      <w:pPr>
        <w:tabs>
          <w:tab w:val="left" w:pos="360"/>
          <w:tab w:val="left" w:pos="720"/>
          <w:tab w:val="left" w:pos="1080"/>
          <w:tab w:val="left" w:pos="1440"/>
          <w:tab w:val="left" w:pos="1800"/>
        </w:tabs>
        <w:jc w:val="center"/>
        <w:rPr>
          <w:sz w:val="28"/>
          <w:szCs w:val="28"/>
        </w:rPr>
      </w:pPr>
      <w:r>
        <w:rPr>
          <w:b/>
          <w:bCs/>
          <w:sz w:val="28"/>
          <w:szCs w:val="28"/>
        </w:rPr>
        <w:t>Ed 506.03 District</w:t>
      </w:r>
      <w:r w:rsidRPr="00F3128D">
        <w:rPr>
          <w:b/>
          <w:bCs/>
          <w:sz w:val="28"/>
          <w:szCs w:val="28"/>
        </w:rPr>
        <w:t xml:space="preserve"> Administrator</w:t>
      </w:r>
    </w:p>
    <w:p w14:paraId="3F5F3902" w14:textId="77777777" w:rsidR="00C73561" w:rsidRDefault="00C73561" w:rsidP="002405AF">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431ADFC3" w14:textId="77777777" w:rsidR="00C73561" w:rsidRDefault="00C73561" w:rsidP="002405AF">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7907141A" w14:textId="77777777" w:rsidR="00C73561" w:rsidRDefault="00C73561" w:rsidP="002405AF">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1F9B289A" w14:textId="77777777" w:rsidR="00C73561" w:rsidRDefault="00C73561" w:rsidP="002405AF">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1E7158DD" w14:textId="77777777" w:rsidR="00C73561" w:rsidRDefault="00C73561" w:rsidP="002405AF">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7D6AE39C" w14:textId="77777777" w:rsidR="00C73561" w:rsidRDefault="00C73561" w:rsidP="002405AF">
      <w:pPr>
        <w:tabs>
          <w:tab w:val="left" w:pos="360"/>
          <w:tab w:val="left" w:pos="720"/>
          <w:tab w:val="left" w:pos="1080"/>
          <w:tab w:val="left" w:pos="1440"/>
          <w:tab w:val="left" w:pos="1800"/>
        </w:tabs>
        <w:ind w:left="360" w:right="540"/>
        <w:rPr>
          <w:b/>
          <w:bCs/>
        </w:rPr>
      </w:pPr>
      <w:r w:rsidRPr="00E53327">
        <w:rPr>
          <w:b/>
          <w:bCs/>
        </w:rPr>
        <w:t xml:space="preserve">Please Note: </w:t>
      </w:r>
    </w:p>
    <w:p w14:paraId="08AAC2E6" w14:textId="77777777" w:rsidR="00C73561" w:rsidRPr="006D7100" w:rsidRDefault="00C73561"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t xml:space="preserve">If required, please upload this to your EIS account as </w:t>
      </w:r>
      <w:r w:rsidRPr="006D7100">
        <w:rPr>
          <w:b/>
          <w:bCs/>
          <w:i/>
          <w:iCs/>
        </w:rPr>
        <w:t>DCTA Courses to Standards CW</w:t>
      </w:r>
      <w:r>
        <w:t xml:space="preserve"> document type.</w:t>
      </w:r>
    </w:p>
    <w:p w14:paraId="1A03A256" w14:textId="77777777" w:rsidR="00C73561" w:rsidRDefault="00C73561"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Pr>
          <w:rFonts w:eastAsia="Times New Roman" w:cstheme="minorHAnsi"/>
          <w:color w:val="000000"/>
        </w:rPr>
        <w:t>for</w:t>
      </w:r>
      <w:r w:rsidRPr="006D7100">
        <w:rPr>
          <w:rFonts w:eastAsia="Times New Roman" w:cstheme="minorHAnsi"/>
          <w:color w:val="000000"/>
        </w:rPr>
        <w:t xml:space="preserve"> a</w:t>
      </w:r>
      <w:r>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 If required, please upload this to your EIS account as </w:t>
      </w:r>
      <w:r w:rsidRPr="006D7100">
        <w:rPr>
          <w:b/>
          <w:bCs/>
          <w:i/>
          <w:iCs/>
        </w:rPr>
        <w:t>DCTA Courses to Standards CW</w:t>
      </w:r>
      <w:r>
        <w:t xml:space="preserve"> document type.</w:t>
      </w:r>
    </w:p>
    <w:p w14:paraId="18777A3D" w14:textId="77777777" w:rsidR="00C73561" w:rsidRDefault="00C73561"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3A992418" w14:textId="77777777" w:rsidR="00C73561" w:rsidRDefault="00C73561"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200A6D76" w14:textId="77777777" w:rsidR="00C73561" w:rsidRDefault="00C73561" w:rsidP="002405AF">
      <w:pPr>
        <w:pStyle w:val="ListParagraph"/>
        <w:numPr>
          <w:ilvl w:val="0"/>
          <w:numId w:val="2"/>
        </w:numPr>
        <w:tabs>
          <w:tab w:val="left" w:pos="1980"/>
        </w:tabs>
        <w:spacing w:after="0"/>
        <w:ind w:left="1170" w:right="540" w:firstLine="540"/>
      </w:pPr>
      <w:r>
        <w:t>Dates of employment</w:t>
      </w:r>
    </w:p>
    <w:p w14:paraId="4B15F8F2" w14:textId="77777777" w:rsidR="00C73561" w:rsidRDefault="00C73561" w:rsidP="002405AF">
      <w:pPr>
        <w:pStyle w:val="ListParagraph"/>
        <w:numPr>
          <w:ilvl w:val="0"/>
          <w:numId w:val="2"/>
        </w:numPr>
        <w:tabs>
          <w:tab w:val="left" w:pos="1980"/>
        </w:tabs>
        <w:spacing w:after="0"/>
        <w:ind w:left="1170" w:right="540" w:firstLine="540"/>
      </w:pPr>
      <w:r>
        <w:t>Part-time or full-time status by year</w:t>
      </w:r>
    </w:p>
    <w:p w14:paraId="24FC34C8" w14:textId="77777777" w:rsidR="00C73561" w:rsidRDefault="00C73561" w:rsidP="002405AF">
      <w:pPr>
        <w:pStyle w:val="ListParagraph"/>
        <w:numPr>
          <w:ilvl w:val="0"/>
          <w:numId w:val="2"/>
        </w:numPr>
        <w:tabs>
          <w:tab w:val="left" w:pos="1980"/>
        </w:tabs>
        <w:spacing w:after="0"/>
        <w:ind w:left="1170" w:right="540" w:firstLine="540"/>
      </w:pPr>
      <w:r>
        <w:t xml:space="preserve">Role or assignment (including grade span) by </w:t>
      </w:r>
      <w:proofErr w:type="gramStart"/>
      <w:r>
        <w:t>year</w:t>
      </w:r>
      <w:proofErr w:type="gramEnd"/>
    </w:p>
    <w:p w14:paraId="7A81A077" w14:textId="77777777" w:rsidR="00C73561" w:rsidRDefault="00C73561" w:rsidP="002405AF">
      <w:pPr>
        <w:pStyle w:val="ListParagraph"/>
        <w:numPr>
          <w:ilvl w:val="0"/>
          <w:numId w:val="4"/>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59F5DDD4" w14:textId="77777777" w:rsidR="00C73561" w:rsidRDefault="00C73561" w:rsidP="002405AF">
      <w:pPr>
        <w:tabs>
          <w:tab w:val="left" w:pos="360"/>
          <w:tab w:val="left" w:pos="720"/>
          <w:tab w:val="left" w:pos="1080"/>
          <w:tab w:val="left" w:pos="1440"/>
          <w:tab w:val="left" w:pos="1800"/>
        </w:tabs>
        <w:rPr>
          <w:rFonts w:cstheme="minorHAnsi"/>
        </w:rPr>
      </w:pPr>
    </w:p>
    <w:p w14:paraId="484BFDBC" w14:textId="77777777" w:rsidR="00C73561" w:rsidRDefault="00C73561" w:rsidP="002405AF">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2651E878" w14:textId="77777777" w:rsidR="00C73561" w:rsidRDefault="00C73561" w:rsidP="00C73561">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26A90DF2" w14:textId="77777777" w:rsidR="00C73561" w:rsidRDefault="00C73561" w:rsidP="00C73561">
      <w:pPr>
        <w:tabs>
          <w:tab w:val="left" w:pos="360"/>
          <w:tab w:val="left" w:pos="720"/>
          <w:tab w:val="left" w:pos="1080"/>
          <w:tab w:val="left" w:pos="1440"/>
          <w:tab w:val="left" w:pos="1800"/>
        </w:tabs>
        <w:ind w:left="360"/>
        <w:rPr>
          <w:rFonts w:cstheme="minorHAnsi"/>
          <w:sz w:val="16"/>
          <w:szCs w:val="16"/>
        </w:rPr>
      </w:pPr>
    </w:p>
    <w:p w14:paraId="1EC3C868" w14:textId="77777777" w:rsidR="00C73561" w:rsidRDefault="00C73561" w:rsidP="00C73561">
      <w:pPr>
        <w:tabs>
          <w:tab w:val="left" w:pos="360"/>
          <w:tab w:val="left" w:pos="720"/>
          <w:tab w:val="left" w:pos="1080"/>
          <w:tab w:val="left" w:pos="1440"/>
          <w:tab w:val="left" w:pos="1800"/>
        </w:tabs>
        <w:ind w:left="360"/>
        <w:rPr>
          <w:rFonts w:cstheme="minorHAnsi"/>
          <w:sz w:val="16"/>
          <w:szCs w:val="16"/>
        </w:rPr>
      </w:pPr>
    </w:p>
    <w:tbl>
      <w:tblPr>
        <w:tblStyle w:val="TableGrid"/>
        <w:tblW w:w="10795" w:type="dxa"/>
        <w:tblCellMar>
          <w:left w:w="43" w:type="dxa"/>
          <w:right w:w="43" w:type="dxa"/>
        </w:tblCellMar>
        <w:tblLook w:val="04A0" w:firstRow="1" w:lastRow="0" w:firstColumn="1" w:lastColumn="0" w:noHBand="0" w:noVBand="1"/>
      </w:tblPr>
      <w:tblGrid>
        <w:gridCol w:w="382"/>
        <w:gridCol w:w="346"/>
        <w:gridCol w:w="403"/>
        <w:gridCol w:w="4894"/>
        <w:gridCol w:w="4770"/>
      </w:tblGrid>
      <w:tr w:rsidR="00314332" w:rsidRPr="00314332" w14:paraId="6350B9E8" w14:textId="791A1730" w:rsidTr="00314332">
        <w:tc>
          <w:tcPr>
            <w:tcW w:w="10795" w:type="dxa"/>
            <w:gridSpan w:val="5"/>
            <w:tcBorders>
              <w:bottom w:val="single" w:sz="4" w:space="0" w:color="auto"/>
            </w:tcBorders>
            <w:shd w:val="clear" w:color="auto" w:fill="D9D9D9" w:themeFill="background1" w:themeFillShade="D9"/>
          </w:tcPr>
          <w:p w14:paraId="78F884FF" w14:textId="41FC7393" w:rsidR="00314332" w:rsidRPr="00314332" w:rsidRDefault="00314332" w:rsidP="00314332">
            <w:pPr>
              <w:rPr>
                <w:rFonts w:cstheme="minorHAnsi"/>
                <w:b/>
                <w:bCs/>
              </w:rPr>
            </w:pPr>
            <w:r w:rsidRPr="00314332">
              <w:rPr>
                <w:rFonts w:cstheme="minorHAnsi"/>
                <w:b/>
                <w:bCs/>
              </w:rPr>
              <w:t xml:space="preserve">To be considered for licensure as a district administrator, an individual shall: </w:t>
            </w:r>
          </w:p>
        </w:tc>
      </w:tr>
      <w:tr w:rsidR="00314332" w:rsidRPr="00314332" w14:paraId="16BD0F58" w14:textId="71131A0D" w:rsidTr="00314332">
        <w:trPr>
          <w:trHeight w:val="332"/>
        </w:trPr>
        <w:tc>
          <w:tcPr>
            <w:tcW w:w="382" w:type="dxa"/>
            <w:tcBorders>
              <w:bottom w:val="single" w:sz="4" w:space="0" w:color="auto"/>
            </w:tcBorders>
            <w:shd w:val="clear" w:color="auto" w:fill="D9D9D9" w:themeFill="background1" w:themeFillShade="D9"/>
          </w:tcPr>
          <w:p w14:paraId="3992973F" w14:textId="2E57F056"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(a)</w:t>
            </w:r>
          </w:p>
        </w:tc>
        <w:tc>
          <w:tcPr>
            <w:tcW w:w="10413" w:type="dxa"/>
            <w:gridSpan w:val="4"/>
            <w:shd w:val="clear" w:color="auto" w:fill="D9D9D9" w:themeFill="background1" w:themeFillShade="D9"/>
          </w:tcPr>
          <w:p w14:paraId="04DB68D3" w14:textId="484D0405" w:rsidR="00314332" w:rsidRPr="00314332" w:rsidRDefault="00314332" w:rsidP="00314332">
            <w:pPr>
              <w:rPr>
                <w:rFonts w:cstheme="minorHAnsi"/>
              </w:rPr>
            </w:pPr>
            <w:r w:rsidRPr="00314332">
              <w:rPr>
                <w:rFonts w:cstheme="minorHAnsi"/>
              </w:rPr>
              <w:t>Have at least 3 years’ experience as a licensed principal;</w:t>
            </w:r>
          </w:p>
        </w:tc>
      </w:tr>
      <w:tr w:rsidR="00314332" w:rsidRPr="00314332" w14:paraId="161C205F" w14:textId="7051231E" w:rsidTr="00314332">
        <w:tc>
          <w:tcPr>
            <w:tcW w:w="382" w:type="dxa"/>
            <w:tcBorders>
              <w:bottom w:val="single" w:sz="4" w:space="0" w:color="auto"/>
            </w:tcBorders>
            <w:shd w:val="clear" w:color="auto" w:fill="D9D9D9" w:themeFill="background1" w:themeFillShade="D9"/>
          </w:tcPr>
          <w:p w14:paraId="0A4A28BC" w14:textId="2487EEDA"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(b)</w:t>
            </w:r>
          </w:p>
        </w:tc>
        <w:tc>
          <w:tcPr>
            <w:tcW w:w="10413" w:type="dxa"/>
            <w:gridSpan w:val="4"/>
            <w:shd w:val="clear" w:color="auto" w:fill="D9D9D9" w:themeFill="background1" w:themeFillShade="D9"/>
          </w:tcPr>
          <w:p w14:paraId="73BD2623" w14:textId="21F9FFFA" w:rsidR="00314332" w:rsidRPr="00314332" w:rsidRDefault="00314332" w:rsidP="00314332">
            <w:pPr>
              <w:rPr>
                <w:rFonts w:cstheme="minorHAnsi"/>
              </w:rPr>
            </w:pPr>
            <w:r w:rsidRPr="00314332">
              <w:rPr>
                <w:rFonts w:cstheme="minorHAnsi"/>
              </w:rPr>
              <w:t>Hold at least 30 graduate or post-baccalaureate level credits in educational administration or educational leadership or related field from an institution accredited by a regional accrediting body approved by the U.S. Department of Education</w:t>
            </w:r>
          </w:p>
        </w:tc>
      </w:tr>
      <w:tr w:rsidR="00314332" w:rsidRPr="00314332" w14:paraId="1BED0172" w14:textId="77777777" w:rsidTr="00314332">
        <w:tc>
          <w:tcPr>
            <w:tcW w:w="6025" w:type="dxa"/>
            <w:gridSpan w:val="4"/>
            <w:tcBorders>
              <w:bottom w:val="single" w:sz="4" w:space="0" w:color="auto"/>
            </w:tcBorders>
            <w:shd w:val="clear" w:color="auto" w:fill="FFFFFF" w:themeFill="background1"/>
          </w:tcPr>
          <w:p w14:paraId="4B598ECA" w14:textId="6E3ACE80" w:rsidR="00314332" w:rsidRPr="00314332" w:rsidRDefault="00314332" w:rsidP="00314332">
            <w:pPr>
              <w:jc w:val="center"/>
              <w:rPr>
                <w:rFonts w:eastAsia="Times New Roman" w:cstheme="minorHAnsi"/>
                <w:b/>
                <w:color w:val="000000"/>
              </w:rPr>
            </w:pPr>
            <w:r>
              <w:rPr>
                <w:b/>
                <w:bCs/>
              </w:rPr>
              <w:t>License Standard</w:t>
            </w:r>
          </w:p>
        </w:tc>
        <w:tc>
          <w:tcPr>
            <w:tcW w:w="4770" w:type="dxa"/>
            <w:shd w:val="clear" w:color="auto" w:fill="FFFFFF" w:themeFill="background1"/>
          </w:tcPr>
          <w:p w14:paraId="45C7C568" w14:textId="6110E502" w:rsidR="00314332" w:rsidRPr="00314332" w:rsidRDefault="00314332" w:rsidP="00314332">
            <w:pPr>
              <w:jc w:val="center"/>
              <w:rPr>
                <w:rFonts w:cstheme="minorHAnsi"/>
              </w:rPr>
            </w:pPr>
            <w:r>
              <w:rPr>
                <w:b/>
                <w:bCs/>
              </w:rPr>
              <w:t>Institution/Course Number &amp; Name</w:t>
            </w:r>
          </w:p>
        </w:tc>
      </w:tr>
      <w:tr w:rsidR="00314332" w:rsidRPr="00314332" w14:paraId="21636373" w14:textId="3A6D10D0" w:rsidTr="00DE747F">
        <w:tc>
          <w:tcPr>
            <w:tcW w:w="382" w:type="dxa"/>
            <w:vMerge w:val="restart"/>
            <w:shd w:val="clear" w:color="auto" w:fill="auto"/>
          </w:tcPr>
          <w:p w14:paraId="689B52B9" w14:textId="32787DAC"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(c)</w:t>
            </w:r>
          </w:p>
        </w:tc>
        <w:tc>
          <w:tcPr>
            <w:tcW w:w="10413" w:type="dxa"/>
            <w:gridSpan w:val="4"/>
            <w:shd w:val="clear" w:color="auto" w:fill="D9D9D9" w:themeFill="background1" w:themeFillShade="D9"/>
          </w:tcPr>
          <w:p w14:paraId="052ADE66" w14:textId="46195007" w:rsidR="00314332" w:rsidRPr="00314332" w:rsidRDefault="00314332" w:rsidP="00314332">
            <w:pPr>
              <w:rPr>
                <w:rFonts w:cstheme="minorHAnsi"/>
              </w:rPr>
            </w:pPr>
            <w:r w:rsidRPr="00314332">
              <w:rPr>
                <w:rFonts w:cstheme="minorHAnsi"/>
              </w:rPr>
              <w:t>Demonstrate the ability to provide the administrative services enumerated in RSA 194-C:4; (as listed below),</w:t>
            </w:r>
          </w:p>
        </w:tc>
      </w:tr>
      <w:tr w:rsidR="00314332" w:rsidRPr="00314332" w14:paraId="62F501B1" w14:textId="58A29292" w:rsidTr="00DE747F">
        <w:tc>
          <w:tcPr>
            <w:tcW w:w="382" w:type="dxa"/>
            <w:vMerge/>
            <w:shd w:val="clear" w:color="auto" w:fill="auto"/>
          </w:tcPr>
          <w:p w14:paraId="464F0DBF" w14:textId="38D4C62C" w:rsidR="00314332" w:rsidRPr="00314332" w:rsidRDefault="00314332" w:rsidP="00314332">
            <w:pPr>
              <w:jc w:val="center"/>
              <w:rPr>
                <w:rFonts w:eastAsia="Times New Roman" w:cstheme="minorHAnsi"/>
                <w:b/>
                <w:color w:val="000000"/>
              </w:rPr>
            </w:pPr>
          </w:p>
        </w:tc>
        <w:tc>
          <w:tcPr>
            <w:tcW w:w="346" w:type="dxa"/>
            <w:shd w:val="clear" w:color="auto" w:fill="auto"/>
          </w:tcPr>
          <w:p w14:paraId="61CF2616" w14:textId="55C34F30" w:rsidR="00314332" w:rsidRPr="00314332" w:rsidRDefault="00314332" w:rsidP="00314332">
            <w:pPr>
              <w:jc w:val="center"/>
              <w:rPr>
                <w:rFonts w:eastAsia="Times New Roman" w:cstheme="minorHAnsi"/>
                <w:b/>
                <w:color w:val="000000"/>
                <w:shd w:val="clear" w:color="auto" w:fill="FFFFFF"/>
              </w:rPr>
            </w:pPr>
            <w:r w:rsidRPr="00314332">
              <w:rPr>
                <w:rFonts w:eastAsia="Times New Roman" w:cstheme="minorHAnsi"/>
                <w:b/>
                <w:color w:val="000000"/>
              </w:rPr>
              <w:t>I.</w:t>
            </w:r>
          </w:p>
        </w:tc>
        <w:tc>
          <w:tcPr>
            <w:tcW w:w="5297" w:type="dxa"/>
            <w:gridSpan w:val="2"/>
          </w:tcPr>
          <w:p w14:paraId="0164A7EE" w14:textId="09FC5DE7" w:rsidR="00314332" w:rsidRPr="00314332" w:rsidRDefault="00314332"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An educational mission which indicates how the interests of pupils will be served under the administrative structure.</w:t>
            </w:r>
          </w:p>
        </w:tc>
        <w:tc>
          <w:tcPr>
            <w:tcW w:w="4770" w:type="dxa"/>
          </w:tcPr>
          <w:p w14:paraId="6FDDC89F" w14:textId="77777777" w:rsidR="00314332" w:rsidRPr="00314332" w:rsidRDefault="00314332" w:rsidP="00314332">
            <w:pPr>
              <w:rPr>
                <w:rFonts w:eastAsia="Times New Roman" w:cstheme="minorHAnsi"/>
                <w:color w:val="000000"/>
                <w:shd w:val="clear" w:color="auto" w:fill="FFFFFF"/>
              </w:rPr>
            </w:pPr>
          </w:p>
        </w:tc>
      </w:tr>
      <w:tr w:rsidR="00314332" w:rsidRPr="00314332" w14:paraId="7A295C6B" w14:textId="2A6676F2" w:rsidTr="00DE747F">
        <w:tc>
          <w:tcPr>
            <w:tcW w:w="382" w:type="dxa"/>
            <w:vMerge/>
            <w:shd w:val="clear" w:color="auto" w:fill="auto"/>
          </w:tcPr>
          <w:p w14:paraId="6C4ECC20" w14:textId="5A314EC5" w:rsidR="00314332" w:rsidRPr="00314332" w:rsidRDefault="00314332" w:rsidP="00F94BB4">
            <w:pPr>
              <w:rPr>
                <w:rFonts w:eastAsia="Times New Roman" w:cstheme="minorHAnsi"/>
                <w:bCs/>
                <w:color w:val="000000"/>
              </w:rPr>
            </w:pPr>
          </w:p>
        </w:tc>
        <w:tc>
          <w:tcPr>
            <w:tcW w:w="346" w:type="dxa"/>
            <w:vMerge w:val="restart"/>
            <w:shd w:val="clear" w:color="auto" w:fill="auto"/>
          </w:tcPr>
          <w:p w14:paraId="25F9C5E3" w14:textId="30A7BA94"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II.</w:t>
            </w:r>
          </w:p>
        </w:tc>
        <w:tc>
          <w:tcPr>
            <w:tcW w:w="10067" w:type="dxa"/>
            <w:gridSpan w:val="3"/>
            <w:shd w:val="clear" w:color="auto" w:fill="D9D9D9" w:themeFill="background1" w:themeFillShade="D9"/>
          </w:tcPr>
          <w:p w14:paraId="37EDED11" w14:textId="298C39CE" w:rsidR="00314332" w:rsidRPr="00314332" w:rsidRDefault="00314332" w:rsidP="00314332">
            <w:r w:rsidRPr="00314332">
              <w:t>Governance, organizational structure, and implementation of administrative services including, but not limited to:</w:t>
            </w:r>
          </w:p>
        </w:tc>
      </w:tr>
      <w:tr w:rsidR="003B6942" w:rsidRPr="00314332" w14:paraId="3EE9622C" w14:textId="3DAC8622" w:rsidTr="00DE747F">
        <w:trPr>
          <w:trHeight w:val="270"/>
        </w:trPr>
        <w:tc>
          <w:tcPr>
            <w:tcW w:w="382" w:type="dxa"/>
            <w:vMerge/>
            <w:shd w:val="clear" w:color="auto" w:fill="auto"/>
          </w:tcPr>
          <w:p w14:paraId="1FCB759A" w14:textId="77777777" w:rsidR="003B6942" w:rsidRPr="00314332" w:rsidRDefault="003B6942" w:rsidP="00314332">
            <w:pPr>
              <w:rPr>
                <w:rFonts w:eastAsia="Times New Roman" w:cstheme="minorHAnsi"/>
                <w:bCs/>
                <w:color w:val="000000"/>
              </w:rPr>
            </w:pPr>
          </w:p>
        </w:tc>
        <w:tc>
          <w:tcPr>
            <w:tcW w:w="346" w:type="dxa"/>
            <w:vMerge/>
            <w:shd w:val="clear" w:color="auto" w:fill="auto"/>
          </w:tcPr>
          <w:p w14:paraId="5B6B4AD1" w14:textId="3B5C52A5" w:rsidR="003B6942" w:rsidRPr="00314332" w:rsidRDefault="003B6942" w:rsidP="00314332">
            <w:pPr>
              <w:rPr>
                <w:rFonts w:eastAsia="Times New Roman" w:cstheme="minorHAnsi"/>
                <w:bCs/>
                <w:color w:val="000000"/>
              </w:rPr>
            </w:pPr>
          </w:p>
        </w:tc>
        <w:tc>
          <w:tcPr>
            <w:tcW w:w="403" w:type="dxa"/>
            <w:vMerge w:val="restart"/>
            <w:shd w:val="clear" w:color="auto" w:fill="auto"/>
          </w:tcPr>
          <w:p w14:paraId="3E2224C5" w14:textId="32794988" w:rsidR="003B6942" w:rsidRPr="00314332" w:rsidRDefault="003B6942" w:rsidP="00314332">
            <w:pPr>
              <w:jc w:val="center"/>
              <w:rPr>
                <w:rFonts w:eastAsia="Times New Roman" w:cstheme="minorHAnsi"/>
                <w:b/>
                <w:color w:val="000000"/>
                <w:shd w:val="clear" w:color="auto" w:fill="FFFFFF"/>
              </w:rPr>
            </w:pPr>
            <w:r w:rsidRPr="00314332">
              <w:rPr>
                <w:rFonts w:eastAsia="Times New Roman" w:cstheme="minorHAnsi"/>
                <w:b/>
                <w:color w:val="000000"/>
              </w:rPr>
              <w:t>(a)</w:t>
            </w:r>
          </w:p>
        </w:tc>
        <w:tc>
          <w:tcPr>
            <w:tcW w:w="9664" w:type="dxa"/>
            <w:gridSpan w:val="2"/>
            <w:shd w:val="clear" w:color="auto" w:fill="D9D9D9" w:themeFill="background1" w:themeFillShade="D9"/>
          </w:tcPr>
          <w:p w14:paraId="1EA2A1D7" w14:textId="421D370B" w:rsidR="003B6942" w:rsidRPr="00314332" w:rsidRDefault="003B6942" w:rsidP="00314332">
            <w:r w:rsidRPr="00314332">
              <w:t>In the area of financial management</w:t>
            </w:r>
            <w:r>
              <w:t>:</w:t>
            </w:r>
          </w:p>
        </w:tc>
      </w:tr>
      <w:tr w:rsidR="00446C83" w:rsidRPr="00314332" w14:paraId="25C4833A" w14:textId="77777777" w:rsidTr="00DE747F">
        <w:trPr>
          <w:trHeight w:val="270"/>
        </w:trPr>
        <w:tc>
          <w:tcPr>
            <w:tcW w:w="382" w:type="dxa"/>
            <w:vMerge/>
            <w:shd w:val="clear" w:color="auto" w:fill="auto"/>
          </w:tcPr>
          <w:p w14:paraId="4415F6E3"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19AD3437"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24B8DBFA" w14:textId="77777777" w:rsidR="00446C83" w:rsidRPr="00314332" w:rsidRDefault="00446C83" w:rsidP="00314332">
            <w:pPr>
              <w:jc w:val="center"/>
              <w:rPr>
                <w:rFonts w:eastAsia="Times New Roman" w:cstheme="minorHAnsi"/>
                <w:b/>
                <w:color w:val="000000"/>
              </w:rPr>
            </w:pPr>
          </w:p>
        </w:tc>
        <w:tc>
          <w:tcPr>
            <w:tcW w:w="4894" w:type="dxa"/>
          </w:tcPr>
          <w:p w14:paraId="62F71A18" w14:textId="6D262559"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Payroll, cash flow, bills, records and files, accounts, reporting requirements, funds management, audits, and</w:t>
            </w:r>
          </w:p>
        </w:tc>
        <w:tc>
          <w:tcPr>
            <w:tcW w:w="4770" w:type="dxa"/>
          </w:tcPr>
          <w:p w14:paraId="62DBCFEC" w14:textId="796E3844" w:rsidR="00446C83" w:rsidRPr="00314332" w:rsidRDefault="00446C83" w:rsidP="00314332">
            <w:pPr>
              <w:rPr>
                <w:rFonts w:eastAsia="Times New Roman" w:cstheme="minorHAnsi"/>
                <w:color w:val="000000"/>
                <w:shd w:val="clear" w:color="auto" w:fill="FFFFFF"/>
              </w:rPr>
            </w:pPr>
          </w:p>
        </w:tc>
      </w:tr>
      <w:tr w:rsidR="00446C83" w:rsidRPr="00314332" w14:paraId="56D8DFBC" w14:textId="602786A0" w:rsidTr="00DE747F">
        <w:tc>
          <w:tcPr>
            <w:tcW w:w="382" w:type="dxa"/>
            <w:vMerge/>
            <w:shd w:val="clear" w:color="auto" w:fill="auto"/>
          </w:tcPr>
          <w:p w14:paraId="1A680C33"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24A8CEAE"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7B0DADFE" w14:textId="2E5C0886" w:rsidR="00446C83" w:rsidRPr="00314332" w:rsidRDefault="00446C83" w:rsidP="00314332">
            <w:pPr>
              <w:jc w:val="center"/>
              <w:rPr>
                <w:rFonts w:eastAsia="Times New Roman" w:cstheme="minorHAnsi"/>
                <w:b/>
                <w:color w:val="000000"/>
                <w:shd w:val="clear" w:color="auto" w:fill="FFFFFF"/>
              </w:rPr>
            </w:pPr>
          </w:p>
        </w:tc>
        <w:tc>
          <w:tcPr>
            <w:tcW w:w="4894" w:type="dxa"/>
          </w:tcPr>
          <w:p w14:paraId="75CE0CD6" w14:textId="0FE55CCF"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coordination with the treasurer, and advisory boards on policies necessary for compliance with all state and federal laws regarding purchasing</w:t>
            </w:r>
            <w:r>
              <w:rPr>
                <w:rFonts w:eastAsia="Times New Roman" w:cstheme="minorHAnsi"/>
                <w:color w:val="000000"/>
                <w:shd w:val="clear" w:color="auto" w:fill="FFFFFF"/>
              </w:rPr>
              <w:t>;</w:t>
            </w:r>
          </w:p>
        </w:tc>
        <w:tc>
          <w:tcPr>
            <w:tcW w:w="4770" w:type="dxa"/>
          </w:tcPr>
          <w:p w14:paraId="676499F0" w14:textId="2EF7DC60" w:rsidR="00446C83" w:rsidRPr="00314332" w:rsidRDefault="00446C83" w:rsidP="00314332">
            <w:pPr>
              <w:rPr>
                <w:rFonts w:eastAsia="Times New Roman" w:cstheme="minorHAnsi"/>
                <w:color w:val="000000"/>
                <w:shd w:val="clear" w:color="auto" w:fill="FFFFFF"/>
              </w:rPr>
            </w:pPr>
          </w:p>
        </w:tc>
      </w:tr>
      <w:tr w:rsidR="00314332" w:rsidRPr="00314332" w14:paraId="4F39F388" w14:textId="19728905" w:rsidTr="00DE747F">
        <w:trPr>
          <w:trHeight w:val="135"/>
        </w:trPr>
        <w:tc>
          <w:tcPr>
            <w:tcW w:w="382" w:type="dxa"/>
            <w:vMerge/>
            <w:shd w:val="clear" w:color="auto" w:fill="auto"/>
          </w:tcPr>
          <w:p w14:paraId="590C0FE1"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3ECA09BF" w14:textId="19C6ECBF" w:rsidR="00314332" w:rsidRPr="00314332" w:rsidRDefault="00314332" w:rsidP="00314332">
            <w:pPr>
              <w:rPr>
                <w:rFonts w:eastAsia="Times New Roman" w:cstheme="minorHAnsi"/>
                <w:bCs/>
                <w:color w:val="000000"/>
              </w:rPr>
            </w:pPr>
          </w:p>
        </w:tc>
        <w:tc>
          <w:tcPr>
            <w:tcW w:w="403" w:type="dxa"/>
            <w:vMerge w:val="restart"/>
            <w:shd w:val="clear" w:color="auto" w:fill="auto"/>
          </w:tcPr>
          <w:p w14:paraId="67E4CA83" w14:textId="19D80FC3" w:rsidR="00314332" w:rsidRPr="00314332" w:rsidRDefault="00314332" w:rsidP="00314332">
            <w:pPr>
              <w:jc w:val="center"/>
              <w:rPr>
                <w:rFonts w:eastAsia="Times New Roman" w:cstheme="minorHAnsi"/>
                <w:b/>
              </w:rPr>
            </w:pPr>
            <w:r w:rsidRPr="00314332">
              <w:rPr>
                <w:rFonts w:eastAsia="Times New Roman" w:cstheme="minorHAnsi"/>
                <w:b/>
              </w:rPr>
              <w:t>(b)</w:t>
            </w:r>
          </w:p>
        </w:tc>
        <w:tc>
          <w:tcPr>
            <w:tcW w:w="9664" w:type="dxa"/>
            <w:gridSpan w:val="2"/>
            <w:shd w:val="clear" w:color="auto" w:fill="D9D9D9" w:themeFill="background1" w:themeFillShade="D9"/>
          </w:tcPr>
          <w:p w14:paraId="59FF4FD2" w14:textId="06D0FAA7" w:rsidR="00314332" w:rsidRPr="00314332" w:rsidRDefault="00314332" w:rsidP="00314332">
            <w:r w:rsidRPr="00314332">
              <w:t>In the area of human resources:</w:t>
            </w:r>
          </w:p>
        </w:tc>
      </w:tr>
      <w:tr w:rsidR="00446C83" w:rsidRPr="00314332" w14:paraId="3B12DF01" w14:textId="77777777" w:rsidTr="00DE747F">
        <w:trPr>
          <w:trHeight w:val="135"/>
        </w:trPr>
        <w:tc>
          <w:tcPr>
            <w:tcW w:w="382" w:type="dxa"/>
            <w:vMerge/>
            <w:shd w:val="clear" w:color="auto" w:fill="auto"/>
          </w:tcPr>
          <w:p w14:paraId="15996426"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38A3B529"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7B69B7F0" w14:textId="77777777" w:rsidR="00446C83" w:rsidRPr="00314332" w:rsidRDefault="00446C83" w:rsidP="00314332">
            <w:pPr>
              <w:jc w:val="center"/>
              <w:rPr>
                <w:rFonts w:eastAsia="Times New Roman" w:cstheme="minorHAnsi"/>
                <w:b/>
              </w:rPr>
            </w:pPr>
          </w:p>
        </w:tc>
        <w:tc>
          <w:tcPr>
            <w:tcW w:w="4894" w:type="dxa"/>
          </w:tcPr>
          <w:p w14:paraId="0D76B967" w14:textId="21B09F8B"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Recruitment, supervision, and evaluation of staff</w:t>
            </w:r>
            <w:r>
              <w:rPr>
                <w:rFonts w:eastAsia="Times New Roman" w:cstheme="minorHAnsi"/>
                <w:color w:val="000000"/>
                <w:shd w:val="clear" w:color="auto" w:fill="FFFFFF"/>
              </w:rPr>
              <w:t>,</w:t>
            </w:r>
          </w:p>
        </w:tc>
        <w:tc>
          <w:tcPr>
            <w:tcW w:w="4770" w:type="dxa"/>
          </w:tcPr>
          <w:p w14:paraId="21C26E6C" w14:textId="091F3667" w:rsidR="00446C83" w:rsidRPr="00314332" w:rsidRDefault="00446C83" w:rsidP="00314332">
            <w:pPr>
              <w:rPr>
                <w:rFonts w:eastAsia="Times New Roman" w:cstheme="minorHAnsi"/>
                <w:color w:val="000000"/>
                <w:shd w:val="clear" w:color="auto" w:fill="FFFFFF"/>
              </w:rPr>
            </w:pPr>
          </w:p>
        </w:tc>
      </w:tr>
      <w:tr w:rsidR="00446C83" w:rsidRPr="00314332" w14:paraId="52474C89" w14:textId="77777777" w:rsidTr="00DE747F">
        <w:trPr>
          <w:trHeight w:val="202"/>
        </w:trPr>
        <w:tc>
          <w:tcPr>
            <w:tcW w:w="382" w:type="dxa"/>
            <w:vMerge/>
            <w:shd w:val="clear" w:color="auto" w:fill="auto"/>
          </w:tcPr>
          <w:p w14:paraId="44910FAC"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0C131666"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534F0385" w14:textId="77777777" w:rsidR="00446C83" w:rsidRPr="00314332" w:rsidRDefault="00446C83" w:rsidP="00314332">
            <w:pPr>
              <w:jc w:val="center"/>
              <w:rPr>
                <w:rFonts w:eastAsia="Times New Roman" w:cstheme="minorHAnsi"/>
                <w:b/>
              </w:rPr>
            </w:pPr>
          </w:p>
        </w:tc>
        <w:tc>
          <w:tcPr>
            <w:tcW w:w="4894" w:type="dxa"/>
          </w:tcPr>
          <w:p w14:paraId="24A28042" w14:textId="3851B4DD"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labor contract negotiation support and the processing of grievances</w:t>
            </w:r>
            <w:r>
              <w:rPr>
                <w:rFonts w:eastAsia="Times New Roman" w:cstheme="minorHAnsi"/>
                <w:color w:val="000000"/>
                <w:shd w:val="clear" w:color="auto" w:fill="FFFFFF"/>
              </w:rPr>
              <w:t>,</w:t>
            </w:r>
          </w:p>
        </w:tc>
        <w:tc>
          <w:tcPr>
            <w:tcW w:w="4770" w:type="dxa"/>
          </w:tcPr>
          <w:p w14:paraId="1946F590" w14:textId="31910CBD" w:rsidR="00446C83" w:rsidRPr="00314332" w:rsidRDefault="00446C83" w:rsidP="00314332">
            <w:pPr>
              <w:rPr>
                <w:rFonts w:eastAsia="Times New Roman" w:cstheme="minorHAnsi"/>
                <w:color w:val="000000"/>
                <w:shd w:val="clear" w:color="auto" w:fill="FFFFFF"/>
              </w:rPr>
            </w:pPr>
          </w:p>
        </w:tc>
      </w:tr>
      <w:tr w:rsidR="00446C83" w:rsidRPr="00314332" w14:paraId="4A13C156" w14:textId="77777777" w:rsidTr="00DE747F">
        <w:trPr>
          <w:trHeight w:val="202"/>
        </w:trPr>
        <w:tc>
          <w:tcPr>
            <w:tcW w:w="382" w:type="dxa"/>
            <w:vMerge/>
            <w:shd w:val="clear" w:color="auto" w:fill="auto"/>
          </w:tcPr>
          <w:p w14:paraId="144FF897"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5B008402"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3DD521AF" w14:textId="77777777" w:rsidR="00446C83" w:rsidRPr="00314332" w:rsidRDefault="00446C83" w:rsidP="00314332">
            <w:pPr>
              <w:jc w:val="center"/>
              <w:rPr>
                <w:rFonts w:eastAsia="Times New Roman" w:cstheme="minorHAnsi"/>
                <w:b/>
              </w:rPr>
            </w:pPr>
          </w:p>
        </w:tc>
        <w:tc>
          <w:tcPr>
            <w:tcW w:w="4894" w:type="dxa"/>
          </w:tcPr>
          <w:p w14:paraId="5771532F" w14:textId="0A1ABDBC"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arrangement for mediation, fact finding, or arbitration</w:t>
            </w:r>
            <w:r>
              <w:rPr>
                <w:rFonts w:eastAsia="Times New Roman" w:cstheme="minorHAnsi"/>
                <w:color w:val="000000"/>
                <w:shd w:val="clear" w:color="auto" w:fill="FFFFFF"/>
              </w:rPr>
              <w:t>,</w:t>
            </w:r>
            <w:r w:rsidRPr="00314332">
              <w:rPr>
                <w:rFonts w:eastAsia="Times New Roman" w:cstheme="minorHAnsi"/>
                <w:color w:val="000000"/>
                <w:shd w:val="clear" w:color="auto" w:fill="FFFFFF"/>
              </w:rPr>
              <w:t xml:space="preserve"> and</w:t>
            </w:r>
          </w:p>
        </w:tc>
        <w:tc>
          <w:tcPr>
            <w:tcW w:w="4770" w:type="dxa"/>
          </w:tcPr>
          <w:p w14:paraId="347A1210" w14:textId="32EA093E" w:rsidR="00446C83" w:rsidRPr="00314332" w:rsidRDefault="00446C83" w:rsidP="00314332">
            <w:pPr>
              <w:rPr>
                <w:rFonts w:eastAsia="Times New Roman" w:cstheme="minorHAnsi"/>
                <w:color w:val="000000"/>
                <w:shd w:val="clear" w:color="auto" w:fill="FFFFFF"/>
              </w:rPr>
            </w:pPr>
          </w:p>
        </w:tc>
      </w:tr>
      <w:tr w:rsidR="00446C83" w:rsidRPr="00314332" w14:paraId="687C253D" w14:textId="77777777" w:rsidTr="00DE747F">
        <w:trPr>
          <w:trHeight w:val="202"/>
        </w:trPr>
        <w:tc>
          <w:tcPr>
            <w:tcW w:w="382" w:type="dxa"/>
            <w:vMerge/>
            <w:shd w:val="clear" w:color="auto" w:fill="auto"/>
          </w:tcPr>
          <w:p w14:paraId="72ECCBB1" w14:textId="77777777" w:rsidR="00446C83" w:rsidRPr="00314332" w:rsidRDefault="00446C83" w:rsidP="00314332">
            <w:pPr>
              <w:rPr>
                <w:rFonts w:eastAsia="Times New Roman" w:cstheme="minorHAnsi"/>
                <w:bCs/>
                <w:color w:val="000000"/>
              </w:rPr>
            </w:pPr>
          </w:p>
        </w:tc>
        <w:tc>
          <w:tcPr>
            <w:tcW w:w="346" w:type="dxa"/>
            <w:vMerge/>
            <w:shd w:val="clear" w:color="auto" w:fill="auto"/>
          </w:tcPr>
          <w:p w14:paraId="014F4223"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58A8DD81" w14:textId="77777777" w:rsidR="00446C83" w:rsidRPr="00314332" w:rsidRDefault="00446C83" w:rsidP="00314332">
            <w:pPr>
              <w:jc w:val="center"/>
              <w:rPr>
                <w:rFonts w:eastAsia="Times New Roman" w:cstheme="minorHAnsi"/>
                <w:b/>
              </w:rPr>
            </w:pPr>
          </w:p>
        </w:tc>
        <w:tc>
          <w:tcPr>
            <w:tcW w:w="4894" w:type="dxa"/>
          </w:tcPr>
          <w:p w14:paraId="277E4A02" w14:textId="23D86D9A"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management of all employee benefits and procedural requirements</w:t>
            </w:r>
            <w:r>
              <w:rPr>
                <w:rFonts w:eastAsia="Times New Roman" w:cstheme="minorHAnsi"/>
                <w:color w:val="000000"/>
                <w:shd w:val="clear" w:color="auto" w:fill="FFFFFF"/>
              </w:rPr>
              <w:t>;</w:t>
            </w:r>
          </w:p>
        </w:tc>
        <w:tc>
          <w:tcPr>
            <w:tcW w:w="4770" w:type="dxa"/>
          </w:tcPr>
          <w:p w14:paraId="61467ED2" w14:textId="1285864F" w:rsidR="00446C83" w:rsidRPr="00314332" w:rsidRDefault="00446C83" w:rsidP="00314332">
            <w:pPr>
              <w:rPr>
                <w:rFonts w:eastAsia="Times New Roman" w:cstheme="minorHAnsi"/>
                <w:color w:val="000000"/>
                <w:shd w:val="clear" w:color="auto" w:fill="FFFFFF"/>
              </w:rPr>
            </w:pPr>
          </w:p>
        </w:tc>
      </w:tr>
      <w:tr w:rsidR="00314332" w:rsidRPr="00314332" w14:paraId="6EC1855B" w14:textId="32A5FE50" w:rsidTr="00DE747F">
        <w:tc>
          <w:tcPr>
            <w:tcW w:w="382" w:type="dxa"/>
            <w:vMerge/>
            <w:shd w:val="clear" w:color="auto" w:fill="auto"/>
          </w:tcPr>
          <w:p w14:paraId="7D40907A"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30F3A3FD" w14:textId="7F752410" w:rsidR="00314332" w:rsidRPr="00314332" w:rsidRDefault="00314332" w:rsidP="00314332">
            <w:pPr>
              <w:rPr>
                <w:rFonts w:eastAsia="Times New Roman" w:cstheme="minorHAnsi"/>
                <w:bCs/>
                <w:color w:val="000000"/>
              </w:rPr>
            </w:pPr>
          </w:p>
        </w:tc>
        <w:tc>
          <w:tcPr>
            <w:tcW w:w="403" w:type="dxa"/>
            <w:vMerge w:val="restart"/>
            <w:shd w:val="clear" w:color="auto" w:fill="auto"/>
          </w:tcPr>
          <w:p w14:paraId="0DE6EA91" w14:textId="144E226D"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(c)</w:t>
            </w:r>
          </w:p>
        </w:tc>
        <w:tc>
          <w:tcPr>
            <w:tcW w:w="9664" w:type="dxa"/>
            <w:gridSpan w:val="2"/>
            <w:shd w:val="clear" w:color="auto" w:fill="D9D9D9" w:themeFill="background1" w:themeFillShade="D9"/>
          </w:tcPr>
          <w:p w14:paraId="251A006E" w14:textId="445C096B" w:rsidR="00314332" w:rsidRPr="00314332" w:rsidRDefault="00314332" w:rsidP="00314332">
            <w:r w:rsidRPr="00314332">
              <w:t>In the area of curriculum:</w:t>
            </w:r>
          </w:p>
        </w:tc>
      </w:tr>
      <w:tr w:rsidR="00314332" w:rsidRPr="00314332" w14:paraId="0C6DE28A" w14:textId="77777777" w:rsidTr="00DE747F">
        <w:tc>
          <w:tcPr>
            <w:tcW w:w="382" w:type="dxa"/>
            <w:vMerge/>
            <w:shd w:val="clear" w:color="auto" w:fill="auto"/>
          </w:tcPr>
          <w:p w14:paraId="6E28CDE7"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2E6FFD32" w14:textId="77777777" w:rsidR="00314332" w:rsidRPr="00314332" w:rsidRDefault="00314332" w:rsidP="00314332">
            <w:pPr>
              <w:rPr>
                <w:rFonts w:eastAsia="Times New Roman" w:cstheme="minorHAnsi"/>
                <w:bCs/>
                <w:color w:val="000000"/>
              </w:rPr>
            </w:pPr>
          </w:p>
        </w:tc>
        <w:tc>
          <w:tcPr>
            <w:tcW w:w="403" w:type="dxa"/>
            <w:vMerge/>
            <w:shd w:val="clear" w:color="auto" w:fill="auto"/>
          </w:tcPr>
          <w:p w14:paraId="19513EC2" w14:textId="77777777" w:rsidR="00314332" w:rsidRPr="00314332" w:rsidRDefault="00314332" w:rsidP="00314332">
            <w:pPr>
              <w:jc w:val="center"/>
              <w:rPr>
                <w:rFonts w:eastAsia="Times New Roman" w:cstheme="minorHAnsi"/>
                <w:b/>
                <w:color w:val="000000"/>
              </w:rPr>
            </w:pPr>
          </w:p>
        </w:tc>
        <w:tc>
          <w:tcPr>
            <w:tcW w:w="4894" w:type="dxa"/>
          </w:tcPr>
          <w:p w14:paraId="5CE158EA" w14:textId="772A4358" w:rsidR="00314332" w:rsidRPr="00314332" w:rsidRDefault="00314332"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Development, review, and evaluation of curriculum</w:t>
            </w:r>
            <w:r w:rsidR="00446C83">
              <w:rPr>
                <w:rFonts w:eastAsia="Times New Roman" w:cstheme="minorHAnsi"/>
                <w:color w:val="000000"/>
                <w:shd w:val="clear" w:color="auto" w:fill="FFFFFF"/>
              </w:rPr>
              <w:t>;</w:t>
            </w:r>
          </w:p>
        </w:tc>
        <w:tc>
          <w:tcPr>
            <w:tcW w:w="4770" w:type="dxa"/>
          </w:tcPr>
          <w:p w14:paraId="4C1CEAF0" w14:textId="77777777" w:rsidR="00314332" w:rsidRPr="00314332" w:rsidRDefault="00314332" w:rsidP="00314332">
            <w:pPr>
              <w:rPr>
                <w:rFonts w:eastAsia="Times New Roman" w:cstheme="minorHAnsi"/>
                <w:color w:val="000000"/>
                <w:shd w:val="clear" w:color="auto" w:fill="FFFFFF"/>
              </w:rPr>
            </w:pPr>
          </w:p>
        </w:tc>
      </w:tr>
      <w:tr w:rsidR="00314332" w:rsidRPr="00314332" w14:paraId="7BE995F5" w14:textId="77777777" w:rsidTr="00DE747F">
        <w:tc>
          <w:tcPr>
            <w:tcW w:w="382" w:type="dxa"/>
            <w:vMerge/>
            <w:shd w:val="clear" w:color="auto" w:fill="auto"/>
          </w:tcPr>
          <w:p w14:paraId="48B31DCB"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1A8AC945" w14:textId="77777777" w:rsidR="00314332" w:rsidRPr="00314332" w:rsidRDefault="00314332" w:rsidP="00314332">
            <w:pPr>
              <w:rPr>
                <w:rFonts w:eastAsia="Times New Roman" w:cstheme="minorHAnsi"/>
                <w:bCs/>
                <w:color w:val="000000"/>
              </w:rPr>
            </w:pPr>
          </w:p>
        </w:tc>
        <w:tc>
          <w:tcPr>
            <w:tcW w:w="403" w:type="dxa"/>
            <w:vMerge/>
            <w:shd w:val="clear" w:color="auto" w:fill="auto"/>
          </w:tcPr>
          <w:p w14:paraId="59580B58" w14:textId="77777777" w:rsidR="00314332" w:rsidRPr="00314332" w:rsidRDefault="00314332" w:rsidP="00314332">
            <w:pPr>
              <w:jc w:val="center"/>
              <w:rPr>
                <w:rFonts w:eastAsia="Times New Roman" w:cstheme="minorHAnsi"/>
                <w:b/>
                <w:color w:val="000000"/>
              </w:rPr>
            </w:pPr>
          </w:p>
        </w:tc>
        <w:tc>
          <w:tcPr>
            <w:tcW w:w="4894" w:type="dxa"/>
          </w:tcPr>
          <w:p w14:paraId="21B8206A" w14:textId="6C8BC2C9" w:rsidR="00314332" w:rsidRPr="00314332" w:rsidRDefault="00446C83" w:rsidP="00314332">
            <w:pPr>
              <w:rPr>
                <w:rFonts w:eastAsia="Times New Roman" w:cstheme="minorHAnsi"/>
                <w:color w:val="000000"/>
                <w:shd w:val="clear" w:color="auto" w:fill="FFFFFF"/>
              </w:rPr>
            </w:pPr>
            <w:r>
              <w:rPr>
                <w:rFonts w:eastAsia="Times New Roman" w:cstheme="minorHAnsi"/>
                <w:color w:val="000000"/>
                <w:shd w:val="clear" w:color="auto" w:fill="FFFFFF"/>
              </w:rPr>
              <w:t>C</w:t>
            </w:r>
            <w:r w:rsidR="00314332" w:rsidRPr="00314332">
              <w:rPr>
                <w:rFonts w:eastAsia="Times New Roman" w:cstheme="minorHAnsi"/>
                <w:color w:val="000000"/>
                <w:shd w:val="clear" w:color="auto" w:fill="FFFFFF"/>
              </w:rPr>
              <w:t>oordination of the implementation of various curricula</w:t>
            </w:r>
            <w:r>
              <w:rPr>
                <w:rFonts w:eastAsia="Times New Roman" w:cstheme="minorHAnsi"/>
                <w:color w:val="000000"/>
                <w:shd w:val="clear" w:color="auto" w:fill="FFFFFF"/>
              </w:rPr>
              <w:t>;</w:t>
            </w:r>
          </w:p>
        </w:tc>
        <w:tc>
          <w:tcPr>
            <w:tcW w:w="4770" w:type="dxa"/>
          </w:tcPr>
          <w:p w14:paraId="2FC03622" w14:textId="77777777" w:rsidR="00314332" w:rsidRPr="00314332" w:rsidRDefault="00314332" w:rsidP="00314332">
            <w:pPr>
              <w:rPr>
                <w:rFonts w:eastAsia="Times New Roman" w:cstheme="minorHAnsi"/>
                <w:color w:val="000000"/>
                <w:shd w:val="clear" w:color="auto" w:fill="FFFFFF"/>
              </w:rPr>
            </w:pPr>
          </w:p>
        </w:tc>
      </w:tr>
      <w:tr w:rsidR="00314332" w:rsidRPr="00314332" w14:paraId="7F7FBF56" w14:textId="77777777" w:rsidTr="00DE747F">
        <w:tc>
          <w:tcPr>
            <w:tcW w:w="382" w:type="dxa"/>
            <w:vMerge/>
            <w:shd w:val="clear" w:color="auto" w:fill="auto"/>
          </w:tcPr>
          <w:p w14:paraId="0C1D904C"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65356669" w14:textId="77777777" w:rsidR="00314332" w:rsidRPr="00314332" w:rsidRDefault="00314332" w:rsidP="00314332">
            <w:pPr>
              <w:rPr>
                <w:rFonts w:eastAsia="Times New Roman" w:cstheme="minorHAnsi"/>
                <w:bCs/>
                <w:color w:val="000000"/>
              </w:rPr>
            </w:pPr>
          </w:p>
        </w:tc>
        <w:tc>
          <w:tcPr>
            <w:tcW w:w="403" w:type="dxa"/>
            <w:vMerge/>
            <w:shd w:val="clear" w:color="auto" w:fill="auto"/>
          </w:tcPr>
          <w:p w14:paraId="4CA6A9D4" w14:textId="77777777" w:rsidR="00314332" w:rsidRPr="00314332" w:rsidRDefault="00314332" w:rsidP="00314332">
            <w:pPr>
              <w:jc w:val="center"/>
              <w:rPr>
                <w:rFonts w:eastAsia="Times New Roman" w:cstheme="minorHAnsi"/>
                <w:b/>
                <w:color w:val="000000"/>
              </w:rPr>
            </w:pPr>
          </w:p>
        </w:tc>
        <w:tc>
          <w:tcPr>
            <w:tcW w:w="4894" w:type="dxa"/>
          </w:tcPr>
          <w:p w14:paraId="30CE0222" w14:textId="0E2CACFC" w:rsidR="00314332" w:rsidRPr="00314332" w:rsidRDefault="00446C83" w:rsidP="00314332">
            <w:pPr>
              <w:rPr>
                <w:rFonts w:eastAsia="Times New Roman" w:cstheme="minorHAnsi"/>
                <w:color w:val="000000"/>
                <w:shd w:val="clear" w:color="auto" w:fill="FFFFFF"/>
              </w:rPr>
            </w:pPr>
            <w:r>
              <w:rPr>
                <w:rFonts w:eastAsia="Times New Roman" w:cstheme="minorHAnsi"/>
                <w:color w:val="000000"/>
                <w:shd w:val="clear" w:color="auto" w:fill="FFFFFF"/>
              </w:rPr>
              <w:t>P</w:t>
            </w:r>
            <w:r w:rsidR="00314332" w:rsidRPr="00314332">
              <w:rPr>
                <w:rFonts w:eastAsia="Times New Roman" w:cstheme="minorHAnsi"/>
                <w:color w:val="000000"/>
                <w:shd w:val="clear" w:color="auto" w:fill="FFFFFF"/>
              </w:rPr>
              <w:t>rovisions of staff training and professional development</w:t>
            </w:r>
            <w:r>
              <w:rPr>
                <w:rFonts w:eastAsia="Times New Roman" w:cstheme="minorHAnsi"/>
                <w:color w:val="000000"/>
                <w:shd w:val="clear" w:color="auto" w:fill="FFFFFF"/>
              </w:rPr>
              <w:t>;</w:t>
            </w:r>
            <w:r w:rsidR="00314332" w:rsidRPr="00314332">
              <w:rPr>
                <w:rFonts w:eastAsia="Times New Roman" w:cstheme="minorHAnsi"/>
                <w:color w:val="000000"/>
                <w:shd w:val="clear" w:color="auto" w:fill="FFFFFF"/>
              </w:rPr>
              <w:t xml:space="preserve"> and</w:t>
            </w:r>
          </w:p>
        </w:tc>
        <w:tc>
          <w:tcPr>
            <w:tcW w:w="4770" w:type="dxa"/>
          </w:tcPr>
          <w:p w14:paraId="6A349D34" w14:textId="77777777" w:rsidR="00314332" w:rsidRPr="00314332" w:rsidRDefault="00314332" w:rsidP="00314332">
            <w:pPr>
              <w:rPr>
                <w:rFonts w:eastAsia="Times New Roman" w:cstheme="minorHAnsi"/>
                <w:color w:val="000000"/>
                <w:shd w:val="clear" w:color="auto" w:fill="FFFFFF"/>
              </w:rPr>
            </w:pPr>
          </w:p>
        </w:tc>
      </w:tr>
      <w:tr w:rsidR="00314332" w:rsidRPr="00314332" w14:paraId="1D3E526A" w14:textId="77777777" w:rsidTr="00DE747F">
        <w:tc>
          <w:tcPr>
            <w:tcW w:w="382" w:type="dxa"/>
            <w:vMerge/>
            <w:shd w:val="clear" w:color="auto" w:fill="auto"/>
          </w:tcPr>
          <w:p w14:paraId="25472B2D"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36502295" w14:textId="77777777" w:rsidR="00314332" w:rsidRPr="00314332" w:rsidRDefault="00314332" w:rsidP="00314332">
            <w:pPr>
              <w:rPr>
                <w:rFonts w:eastAsia="Times New Roman" w:cstheme="minorHAnsi"/>
                <w:bCs/>
                <w:color w:val="000000"/>
              </w:rPr>
            </w:pPr>
          </w:p>
        </w:tc>
        <w:tc>
          <w:tcPr>
            <w:tcW w:w="403" w:type="dxa"/>
            <w:vMerge/>
            <w:shd w:val="clear" w:color="auto" w:fill="auto"/>
          </w:tcPr>
          <w:p w14:paraId="3B4B81AD" w14:textId="77777777" w:rsidR="00314332" w:rsidRPr="00314332" w:rsidRDefault="00314332" w:rsidP="00314332">
            <w:pPr>
              <w:jc w:val="center"/>
              <w:rPr>
                <w:rFonts w:eastAsia="Times New Roman" w:cstheme="minorHAnsi"/>
                <w:b/>
                <w:color w:val="000000"/>
              </w:rPr>
            </w:pPr>
          </w:p>
        </w:tc>
        <w:tc>
          <w:tcPr>
            <w:tcW w:w="4894" w:type="dxa"/>
          </w:tcPr>
          <w:p w14:paraId="5ABA91A1" w14:textId="0FA7A094" w:rsidR="00314332" w:rsidRPr="00314332" w:rsidRDefault="00446C83" w:rsidP="00314332">
            <w:pPr>
              <w:rPr>
                <w:rFonts w:eastAsia="Times New Roman" w:cstheme="minorHAnsi"/>
                <w:color w:val="000000"/>
                <w:shd w:val="clear" w:color="auto" w:fill="FFFFFF"/>
              </w:rPr>
            </w:pPr>
            <w:r>
              <w:rPr>
                <w:rFonts w:eastAsia="Times New Roman" w:cstheme="minorHAnsi"/>
                <w:color w:val="000000"/>
                <w:shd w:val="clear" w:color="auto" w:fill="FFFFFF"/>
              </w:rPr>
              <w:t>D</w:t>
            </w:r>
            <w:r w:rsidR="00314332" w:rsidRPr="00314332">
              <w:rPr>
                <w:rFonts w:eastAsia="Times New Roman" w:cstheme="minorHAnsi"/>
                <w:color w:val="000000"/>
                <w:shd w:val="clear" w:color="auto" w:fill="FFFFFF"/>
              </w:rPr>
              <w:t>evelopment and recommendation of policies and practices necessary for compliance relating to curriculum and instruction</w:t>
            </w:r>
            <w:r w:rsidR="00314332">
              <w:rPr>
                <w:rFonts w:eastAsia="Times New Roman" w:cstheme="minorHAnsi"/>
                <w:color w:val="000000"/>
                <w:shd w:val="clear" w:color="auto" w:fill="FFFFFF"/>
              </w:rPr>
              <w:t>;</w:t>
            </w:r>
          </w:p>
        </w:tc>
        <w:tc>
          <w:tcPr>
            <w:tcW w:w="4770" w:type="dxa"/>
          </w:tcPr>
          <w:p w14:paraId="4271A7C7" w14:textId="77777777" w:rsidR="00314332" w:rsidRPr="00314332" w:rsidRDefault="00314332" w:rsidP="00314332">
            <w:pPr>
              <w:rPr>
                <w:rFonts w:eastAsia="Times New Roman" w:cstheme="minorHAnsi"/>
                <w:color w:val="000000"/>
                <w:shd w:val="clear" w:color="auto" w:fill="FFFFFF"/>
              </w:rPr>
            </w:pPr>
          </w:p>
        </w:tc>
      </w:tr>
      <w:tr w:rsidR="00314332" w:rsidRPr="00314332" w14:paraId="6C59D9DF" w14:textId="77777777" w:rsidTr="00DE747F">
        <w:tc>
          <w:tcPr>
            <w:tcW w:w="382" w:type="dxa"/>
            <w:vMerge/>
            <w:shd w:val="clear" w:color="auto" w:fill="auto"/>
          </w:tcPr>
          <w:p w14:paraId="46DC813E" w14:textId="77777777" w:rsidR="00314332" w:rsidRPr="00314332" w:rsidRDefault="00314332" w:rsidP="00314332">
            <w:pPr>
              <w:rPr>
                <w:rFonts w:eastAsia="Times New Roman" w:cstheme="minorHAnsi"/>
                <w:bCs/>
                <w:color w:val="000000"/>
              </w:rPr>
            </w:pPr>
          </w:p>
        </w:tc>
        <w:tc>
          <w:tcPr>
            <w:tcW w:w="346" w:type="dxa"/>
            <w:vMerge/>
            <w:shd w:val="clear" w:color="auto" w:fill="auto"/>
          </w:tcPr>
          <w:p w14:paraId="1456F1C8" w14:textId="77777777" w:rsidR="00314332" w:rsidRPr="00314332" w:rsidRDefault="00314332" w:rsidP="00314332">
            <w:pPr>
              <w:rPr>
                <w:rFonts w:eastAsia="Times New Roman" w:cstheme="minorHAnsi"/>
                <w:bCs/>
                <w:color w:val="000000"/>
              </w:rPr>
            </w:pPr>
          </w:p>
        </w:tc>
        <w:tc>
          <w:tcPr>
            <w:tcW w:w="403" w:type="dxa"/>
            <w:vMerge w:val="restart"/>
            <w:shd w:val="clear" w:color="auto" w:fill="auto"/>
          </w:tcPr>
          <w:p w14:paraId="6686395B" w14:textId="21971D62" w:rsidR="00314332" w:rsidRPr="00314332" w:rsidRDefault="00314332" w:rsidP="00314332">
            <w:pPr>
              <w:jc w:val="center"/>
              <w:rPr>
                <w:rFonts w:eastAsia="Times New Roman" w:cstheme="minorHAnsi"/>
                <w:b/>
                <w:color w:val="000000"/>
              </w:rPr>
            </w:pPr>
            <w:r w:rsidRPr="00314332">
              <w:rPr>
                <w:rFonts w:eastAsia="Times New Roman" w:cstheme="minorHAnsi"/>
                <w:b/>
              </w:rPr>
              <w:t>(d)</w:t>
            </w:r>
          </w:p>
        </w:tc>
        <w:tc>
          <w:tcPr>
            <w:tcW w:w="9664" w:type="dxa"/>
            <w:gridSpan w:val="2"/>
            <w:shd w:val="clear" w:color="auto" w:fill="D9D9D9" w:themeFill="background1" w:themeFillShade="D9"/>
          </w:tcPr>
          <w:p w14:paraId="0296C03F" w14:textId="2556DDD9" w:rsidR="00314332" w:rsidRPr="00446C83" w:rsidRDefault="00314332" w:rsidP="00446C83">
            <w:r w:rsidRPr="00446C83">
              <w:t>In the area of school law and regulation, compliance with laws, regulations, and rules regarding:</w:t>
            </w:r>
          </w:p>
        </w:tc>
      </w:tr>
      <w:tr w:rsidR="00446C83" w:rsidRPr="00314332" w14:paraId="62D50EDA" w14:textId="718F4CBB" w:rsidTr="00DE747F">
        <w:tc>
          <w:tcPr>
            <w:tcW w:w="382" w:type="dxa"/>
            <w:vMerge/>
            <w:shd w:val="clear" w:color="auto" w:fill="auto"/>
          </w:tcPr>
          <w:p w14:paraId="1125D53E"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737275A0" w14:textId="4BF5815B" w:rsidR="00446C83" w:rsidRPr="00314332" w:rsidRDefault="00446C83" w:rsidP="00314332">
            <w:pPr>
              <w:rPr>
                <w:rFonts w:eastAsia="Times New Roman" w:cstheme="minorHAnsi"/>
                <w:bCs/>
                <w:color w:val="000000"/>
              </w:rPr>
            </w:pPr>
          </w:p>
        </w:tc>
        <w:tc>
          <w:tcPr>
            <w:tcW w:w="403" w:type="dxa"/>
            <w:vMerge/>
            <w:shd w:val="clear" w:color="auto" w:fill="auto"/>
          </w:tcPr>
          <w:p w14:paraId="09176D9E" w14:textId="20D9DE81" w:rsidR="00446C83" w:rsidRPr="00314332" w:rsidRDefault="00446C83" w:rsidP="00314332">
            <w:pPr>
              <w:jc w:val="center"/>
              <w:rPr>
                <w:rFonts w:eastAsia="Times New Roman" w:cstheme="minorHAnsi"/>
                <w:b/>
              </w:rPr>
            </w:pPr>
          </w:p>
        </w:tc>
        <w:tc>
          <w:tcPr>
            <w:tcW w:w="4894" w:type="dxa"/>
            <w:shd w:val="clear" w:color="auto" w:fill="FFFFFF" w:themeFill="background1"/>
          </w:tcPr>
          <w:p w14:paraId="386B9A0B" w14:textId="0D2AF183"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special education</w:t>
            </w:r>
            <w:r>
              <w:rPr>
                <w:rFonts w:eastAsia="Times New Roman" w:cstheme="minorHAnsi"/>
                <w:color w:val="000000"/>
                <w:shd w:val="clear" w:color="auto" w:fill="FFFFFF"/>
              </w:rPr>
              <w:t>,</w:t>
            </w:r>
          </w:p>
        </w:tc>
        <w:tc>
          <w:tcPr>
            <w:tcW w:w="4770" w:type="dxa"/>
          </w:tcPr>
          <w:p w14:paraId="217F9ACC" w14:textId="24A71209" w:rsidR="00446C83" w:rsidRPr="00314332" w:rsidRDefault="00446C83" w:rsidP="00314332">
            <w:pPr>
              <w:rPr>
                <w:rFonts w:eastAsia="Times New Roman" w:cstheme="minorHAnsi"/>
                <w:color w:val="000000"/>
                <w:shd w:val="clear" w:color="auto" w:fill="FFFFFF"/>
              </w:rPr>
            </w:pPr>
          </w:p>
        </w:tc>
      </w:tr>
      <w:tr w:rsidR="00446C83" w:rsidRPr="00314332" w14:paraId="4B95135A" w14:textId="77777777" w:rsidTr="00DE747F">
        <w:tc>
          <w:tcPr>
            <w:tcW w:w="382" w:type="dxa"/>
            <w:vMerge/>
            <w:shd w:val="clear" w:color="auto" w:fill="auto"/>
          </w:tcPr>
          <w:p w14:paraId="65D2DA54"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650EB310"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7FF851E3"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7A1221C9" w14:textId="339BC841"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Title IX</w:t>
            </w:r>
            <w:r>
              <w:rPr>
                <w:rFonts w:eastAsia="Times New Roman" w:cstheme="minorHAnsi"/>
                <w:color w:val="000000"/>
                <w:shd w:val="clear" w:color="auto" w:fill="FFFFFF"/>
              </w:rPr>
              <w:t>,</w:t>
            </w:r>
          </w:p>
        </w:tc>
        <w:tc>
          <w:tcPr>
            <w:tcW w:w="4770" w:type="dxa"/>
          </w:tcPr>
          <w:p w14:paraId="32C85C98" w14:textId="4F51395A" w:rsidR="00446C83" w:rsidRPr="00314332" w:rsidRDefault="00446C83" w:rsidP="00314332">
            <w:pPr>
              <w:rPr>
                <w:rFonts w:eastAsia="Times New Roman" w:cstheme="minorHAnsi"/>
                <w:color w:val="000000"/>
                <w:shd w:val="clear" w:color="auto" w:fill="FFFFFF"/>
              </w:rPr>
            </w:pPr>
          </w:p>
        </w:tc>
      </w:tr>
      <w:tr w:rsidR="00446C83" w:rsidRPr="00314332" w14:paraId="324E922C" w14:textId="77777777" w:rsidTr="00DE747F">
        <w:tc>
          <w:tcPr>
            <w:tcW w:w="382" w:type="dxa"/>
            <w:vMerge/>
            <w:shd w:val="clear" w:color="auto" w:fill="auto"/>
          </w:tcPr>
          <w:p w14:paraId="47978BAF"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1BD69E2E"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137F09E1"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3B8A9A60" w14:textId="0E03541E"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the Americans with Disabilities Act</w:t>
            </w:r>
            <w:r>
              <w:rPr>
                <w:rFonts w:eastAsia="Times New Roman" w:cstheme="minorHAnsi"/>
                <w:color w:val="000000"/>
                <w:shd w:val="clear" w:color="auto" w:fill="FFFFFF"/>
              </w:rPr>
              <w:t>,</w:t>
            </w:r>
          </w:p>
        </w:tc>
        <w:tc>
          <w:tcPr>
            <w:tcW w:w="4770" w:type="dxa"/>
          </w:tcPr>
          <w:p w14:paraId="2EEC1782" w14:textId="4517C26D" w:rsidR="00446C83" w:rsidRPr="00314332" w:rsidRDefault="00446C83" w:rsidP="00314332">
            <w:pPr>
              <w:rPr>
                <w:rFonts w:eastAsia="Times New Roman" w:cstheme="minorHAnsi"/>
                <w:color w:val="000000"/>
                <w:shd w:val="clear" w:color="auto" w:fill="FFFFFF"/>
              </w:rPr>
            </w:pPr>
          </w:p>
        </w:tc>
      </w:tr>
      <w:tr w:rsidR="00446C83" w:rsidRPr="00314332" w14:paraId="2566FB5F" w14:textId="77777777" w:rsidTr="00DE747F">
        <w:tc>
          <w:tcPr>
            <w:tcW w:w="382" w:type="dxa"/>
            <w:vMerge/>
            <w:shd w:val="clear" w:color="auto" w:fill="auto"/>
          </w:tcPr>
          <w:p w14:paraId="340D8C47"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06CB597C"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4234ADC8"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11FD7FAD" w14:textId="21DFB619"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home education</w:t>
            </w:r>
            <w:r>
              <w:rPr>
                <w:rFonts w:eastAsia="Times New Roman" w:cstheme="minorHAnsi"/>
                <w:color w:val="000000"/>
                <w:shd w:val="clear" w:color="auto" w:fill="FFFFFF"/>
              </w:rPr>
              <w:t>,</w:t>
            </w:r>
          </w:p>
        </w:tc>
        <w:tc>
          <w:tcPr>
            <w:tcW w:w="4770" w:type="dxa"/>
          </w:tcPr>
          <w:p w14:paraId="4819EB5C" w14:textId="6F3CFE87" w:rsidR="00446C83" w:rsidRPr="00314332" w:rsidRDefault="00446C83" w:rsidP="00314332">
            <w:pPr>
              <w:rPr>
                <w:rFonts w:eastAsia="Times New Roman" w:cstheme="minorHAnsi"/>
                <w:color w:val="000000"/>
                <w:shd w:val="clear" w:color="auto" w:fill="FFFFFF"/>
              </w:rPr>
            </w:pPr>
          </w:p>
        </w:tc>
      </w:tr>
      <w:tr w:rsidR="00446C83" w:rsidRPr="00314332" w14:paraId="621DDF9F" w14:textId="77777777" w:rsidTr="00DE747F">
        <w:tc>
          <w:tcPr>
            <w:tcW w:w="382" w:type="dxa"/>
            <w:vMerge/>
            <w:shd w:val="clear" w:color="auto" w:fill="auto"/>
          </w:tcPr>
          <w:p w14:paraId="5D5EF2DB"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1E979C38"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3950CFF5"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5ABBBC8B" w14:textId="6F16B815"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minimum standards</w:t>
            </w:r>
            <w:r>
              <w:rPr>
                <w:rFonts w:eastAsia="Times New Roman" w:cstheme="minorHAnsi"/>
                <w:color w:val="000000"/>
                <w:shd w:val="clear" w:color="auto" w:fill="FFFFFF"/>
              </w:rPr>
              <w:t>,</w:t>
            </w:r>
          </w:p>
        </w:tc>
        <w:tc>
          <w:tcPr>
            <w:tcW w:w="4770" w:type="dxa"/>
          </w:tcPr>
          <w:p w14:paraId="730D590B" w14:textId="3250A44C" w:rsidR="00446C83" w:rsidRPr="00314332" w:rsidRDefault="00446C83" w:rsidP="00314332">
            <w:pPr>
              <w:rPr>
                <w:rFonts w:eastAsia="Times New Roman" w:cstheme="minorHAnsi"/>
                <w:color w:val="000000"/>
                <w:shd w:val="clear" w:color="auto" w:fill="FFFFFF"/>
              </w:rPr>
            </w:pPr>
          </w:p>
        </w:tc>
      </w:tr>
      <w:tr w:rsidR="00446C83" w:rsidRPr="00314332" w14:paraId="2BEA2F20" w14:textId="77777777" w:rsidTr="00DE747F">
        <w:tc>
          <w:tcPr>
            <w:tcW w:w="382" w:type="dxa"/>
            <w:vMerge/>
            <w:shd w:val="clear" w:color="auto" w:fill="auto"/>
          </w:tcPr>
          <w:p w14:paraId="1CEB0A4B"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7FF6B20A"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36191ED2"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4FA2C446" w14:textId="18FACB60"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student records</w:t>
            </w:r>
            <w:r>
              <w:rPr>
                <w:rFonts w:eastAsia="Times New Roman" w:cstheme="minorHAnsi"/>
                <w:color w:val="000000"/>
                <w:shd w:val="clear" w:color="auto" w:fill="FFFFFF"/>
              </w:rPr>
              <w:t>,</w:t>
            </w:r>
          </w:p>
        </w:tc>
        <w:tc>
          <w:tcPr>
            <w:tcW w:w="4770" w:type="dxa"/>
          </w:tcPr>
          <w:p w14:paraId="75B495F8" w14:textId="7DD42BD7" w:rsidR="00446C83" w:rsidRPr="00314332" w:rsidRDefault="00446C83" w:rsidP="00314332">
            <w:pPr>
              <w:rPr>
                <w:rFonts w:eastAsia="Times New Roman" w:cstheme="minorHAnsi"/>
                <w:color w:val="000000"/>
                <w:shd w:val="clear" w:color="auto" w:fill="FFFFFF"/>
              </w:rPr>
            </w:pPr>
          </w:p>
        </w:tc>
      </w:tr>
      <w:tr w:rsidR="00446C83" w:rsidRPr="00314332" w14:paraId="45484054" w14:textId="77777777" w:rsidTr="00DE747F">
        <w:tc>
          <w:tcPr>
            <w:tcW w:w="382" w:type="dxa"/>
            <w:vMerge/>
            <w:shd w:val="clear" w:color="auto" w:fill="auto"/>
          </w:tcPr>
          <w:p w14:paraId="71937542"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41064DCD"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29E38FCF"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15ABE09A" w14:textId="40D6450B"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sexual harassment, and</w:t>
            </w:r>
          </w:p>
        </w:tc>
        <w:tc>
          <w:tcPr>
            <w:tcW w:w="4770" w:type="dxa"/>
          </w:tcPr>
          <w:p w14:paraId="1087D021" w14:textId="0D0F0E7F" w:rsidR="00446C83" w:rsidRPr="00314332" w:rsidRDefault="00446C83" w:rsidP="00314332">
            <w:pPr>
              <w:rPr>
                <w:rFonts w:eastAsia="Times New Roman" w:cstheme="minorHAnsi"/>
                <w:color w:val="000000"/>
                <w:shd w:val="clear" w:color="auto" w:fill="FFFFFF"/>
              </w:rPr>
            </w:pPr>
          </w:p>
        </w:tc>
      </w:tr>
      <w:tr w:rsidR="00446C83" w:rsidRPr="00314332" w14:paraId="3FCE5D5A" w14:textId="77777777" w:rsidTr="00DE747F">
        <w:trPr>
          <w:trHeight w:val="260"/>
        </w:trPr>
        <w:tc>
          <w:tcPr>
            <w:tcW w:w="382" w:type="dxa"/>
            <w:vMerge/>
            <w:shd w:val="clear" w:color="auto" w:fill="auto"/>
          </w:tcPr>
          <w:p w14:paraId="737D67AA"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2CFEE9C2"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4A5A7AD6" w14:textId="77777777" w:rsidR="00446C83" w:rsidRPr="00314332" w:rsidRDefault="00446C83" w:rsidP="00314332">
            <w:pPr>
              <w:jc w:val="center"/>
              <w:rPr>
                <w:rFonts w:eastAsia="Times New Roman" w:cstheme="minorHAnsi"/>
                <w:b/>
              </w:rPr>
            </w:pPr>
          </w:p>
        </w:tc>
        <w:tc>
          <w:tcPr>
            <w:tcW w:w="4894" w:type="dxa"/>
            <w:shd w:val="clear" w:color="auto" w:fill="FFFFFF" w:themeFill="background1"/>
          </w:tcPr>
          <w:p w14:paraId="60F75F47" w14:textId="05F1D6E4" w:rsidR="00446C83" w:rsidRPr="00314332" w:rsidRDefault="00446C83"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other matters as may from time to time occur</w:t>
            </w:r>
            <w:r>
              <w:rPr>
                <w:rFonts w:eastAsia="Times New Roman" w:cstheme="minorHAnsi"/>
                <w:color w:val="000000"/>
                <w:shd w:val="clear" w:color="auto" w:fill="FFFFFF"/>
              </w:rPr>
              <w:t xml:space="preserve"> (homeless students, etc.);</w:t>
            </w:r>
          </w:p>
        </w:tc>
        <w:tc>
          <w:tcPr>
            <w:tcW w:w="4770" w:type="dxa"/>
          </w:tcPr>
          <w:p w14:paraId="5A245B45" w14:textId="583E16A3" w:rsidR="00446C83" w:rsidRPr="00314332" w:rsidRDefault="00446C83" w:rsidP="00314332">
            <w:pPr>
              <w:rPr>
                <w:rFonts w:eastAsia="Times New Roman" w:cstheme="minorHAnsi"/>
                <w:color w:val="000000"/>
                <w:shd w:val="clear" w:color="auto" w:fill="FFFFFF"/>
              </w:rPr>
            </w:pPr>
          </w:p>
        </w:tc>
      </w:tr>
      <w:tr w:rsidR="00314332" w:rsidRPr="00314332" w14:paraId="6CA8FDE4" w14:textId="37623723" w:rsidTr="00DE747F">
        <w:tc>
          <w:tcPr>
            <w:tcW w:w="382" w:type="dxa"/>
            <w:vMerge/>
            <w:shd w:val="clear" w:color="auto" w:fill="auto"/>
          </w:tcPr>
          <w:p w14:paraId="22A7B3D6"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16AAEF23" w14:textId="24707087" w:rsidR="00314332" w:rsidRPr="00314332" w:rsidRDefault="00314332" w:rsidP="00314332">
            <w:pPr>
              <w:rPr>
                <w:rFonts w:eastAsia="Times New Roman" w:cstheme="minorHAnsi"/>
                <w:bCs/>
                <w:color w:val="000000"/>
              </w:rPr>
            </w:pPr>
          </w:p>
        </w:tc>
        <w:tc>
          <w:tcPr>
            <w:tcW w:w="403" w:type="dxa"/>
            <w:shd w:val="clear" w:color="auto" w:fill="auto"/>
          </w:tcPr>
          <w:p w14:paraId="36A4D5C0" w14:textId="44A57003" w:rsidR="00314332" w:rsidRPr="00314332" w:rsidRDefault="00314332" w:rsidP="00314332">
            <w:pPr>
              <w:jc w:val="center"/>
              <w:rPr>
                <w:rFonts w:eastAsia="Times New Roman" w:cstheme="minorHAnsi"/>
                <w:b/>
                <w:color w:val="000000"/>
              </w:rPr>
            </w:pPr>
            <w:r w:rsidRPr="00314332">
              <w:rPr>
                <w:rFonts w:eastAsia="Times New Roman" w:cstheme="minorHAnsi"/>
                <w:b/>
                <w:color w:val="000000"/>
              </w:rPr>
              <w:t>(e)</w:t>
            </w:r>
          </w:p>
        </w:tc>
        <w:tc>
          <w:tcPr>
            <w:tcW w:w="4894" w:type="dxa"/>
          </w:tcPr>
          <w:p w14:paraId="739A1850" w14:textId="2527B8BE" w:rsidR="00314332" w:rsidRPr="00314332" w:rsidRDefault="00314332"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Pupil achievement assessment through grading and state and national assessment procedures and the methods of assessment to be used</w:t>
            </w:r>
            <w:r>
              <w:rPr>
                <w:rFonts w:eastAsia="Times New Roman" w:cstheme="minorHAnsi"/>
                <w:color w:val="000000"/>
                <w:shd w:val="clear" w:color="auto" w:fill="FFFFFF"/>
              </w:rPr>
              <w:t>;</w:t>
            </w:r>
          </w:p>
        </w:tc>
        <w:tc>
          <w:tcPr>
            <w:tcW w:w="4770" w:type="dxa"/>
          </w:tcPr>
          <w:p w14:paraId="4DEA07F1" w14:textId="77777777" w:rsidR="00314332" w:rsidRPr="00314332" w:rsidRDefault="00314332" w:rsidP="00314332">
            <w:pPr>
              <w:rPr>
                <w:rFonts w:eastAsia="Times New Roman" w:cstheme="minorHAnsi"/>
                <w:color w:val="000000"/>
                <w:shd w:val="clear" w:color="auto" w:fill="FFFFFF"/>
              </w:rPr>
            </w:pPr>
          </w:p>
        </w:tc>
      </w:tr>
      <w:tr w:rsidR="00314332" w:rsidRPr="00314332" w14:paraId="49D91579" w14:textId="263F744E" w:rsidTr="00DE747F">
        <w:tc>
          <w:tcPr>
            <w:tcW w:w="382" w:type="dxa"/>
            <w:vMerge/>
            <w:shd w:val="clear" w:color="auto" w:fill="auto"/>
          </w:tcPr>
          <w:p w14:paraId="2A20F72F"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4DB79A85" w14:textId="5162E515" w:rsidR="00314332" w:rsidRPr="00314332" w:rsidRDefault="00314332" w:rsidP="00314332">
            <w:pPr>
              <w:rPr>
                <w:rFonts w:eastAsia="Times New Roman" w:cstheme="minorHAnsi"/>
                <w:bCs/>
                <w:color w:val="000000"/>
              </w:rPr>
            </w:pPr>
          </w:p>
        </w:tc>
        <w:tc>
          <w:tcPr>
            <w:tcW w:w="403" w:type="dxa"/>
            <w:shd w:val="clear" w:color="auto" w:fill="auto"/>
          </w:tcPr>
          <w:p w14:paraId="17AFAEFE" w14:textId="59FB48F8" w:rsidR="00314332" w:rsidRPr="00314332" w:rsidRDefault="00314332" w:rsidP="00314332">
            <w:pPr>
              <w:jc w:val="center"/>
              <w:rPr>
                <w:rFonts w:eastAsia="Times New Roman" w:cstheme="minorHAnsi"/>
                <w:b/>
                <w:color w:val="000000"/>
                <w:shd w:val="clear" w:color="auto" w:fill="FFFFFF"/>
              </w:rPr>
            </w:pPr>
            <w:r w:rsidRPr="00314332">
              <w:rPr>
                <w:rFonts w:eastAsia="Times New Roman" w:cstheme="minorHAnsi"/>
                <w:b/>
                <w:color w:val="000000"/>
              </w:rPr>
              <w:t>(f)</w:t>
            </w:r>
          </w:p>
        </w:tc>
        <w:tc>
          <w:tcPr>
            <w:tcW w:w="4894" w:type="dxa"/>
          </w:tcPr>
          <w:p w14:paraId="1562C66D" w14:textId="6569A55A" w:rsidR="00314332" w:rsidRPr="00314332" w:rsidRDefault="00314332" w:rsidP="00314332">
            <w:pPr>
              <w:rPr>
                <w:rFonts w:eastAsia="Times New Roman" w:cstheme="minorHAnsi"/>
                <w:color w:val="000000"/>
                <w:shd w:val="clear" w:color="auto" w:fill="FFFFFF"/>
              </w:rPr>
            </w:pPr>
            <w:r w:rsidRPr="00314332">
              <w:rPr>
                <w:rFonts w:eastAsia="Times New Roman" w:cstheme="minorHAnsi"/>
                <w:color w:val="000000"/>
                <w:shd w:val="clear" w:color="auto" w:fill="FFFFFF"/>
              </w:rPr>
              <w:t>The on-going assessment of district needs relating to student population, program facilities and regulations</w:t>
            </w:r>
            <w:r>
              <w:rPr>
                <w:rFonts w:eastAsia="Times New Roman" w:cstheme="minorHAnsi"/>
                <w:color w:val="000000"/>
                <w:shd w:val="clear" w:color="auto" w:fill="FFFFFF"/>
              </w:rPr>
              <w:t>;</w:t>
            </w:r>
          </w:p>
        </w:tc>
        <w:tc>
          <w:tcPr>
            <w:tcW w:w="4770" w:type="dxa"/>
          </w:tcPr>
          <w:p w14:paraId="6B5DA050" w14:textId="77777777" w:rsidR="00314332" w:rsidRPr="00314332" w:rsidRDefault="00314332" w:rsidP="00314332">
            <w:pPr>
              <w:rPr>
                <w:rFonts w:eastAsia="Times New Roman" w:cstheme="minorHAnsi"/>
                <w:color w:val="000000"/>
                <w:shd w:val="clear" w:color="auto" w:fill="FFFFFF"/>
              </w:rPr>
            </w:pPr>
          </w:p>
        </w:tc>
      </w:tr>
      <w:tr w:rsidR="00314332" w:rsidRPr="00314332" w14:paraId="636BBB20" w14:textId="01DBFDF3" w:rsidTr="00DE747F">
        <w:tc>
          <w:tcPr>
            <w:tcW w:w="382" w:type="dxa"/>
            <w:vMerge/>
            <w:shd w:val="clear" w:color="auto" w:fill="auto"/>
          </w:tcPr>
          <w:p w14:paraId="28199C93"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7998702A" w14:textId="665F4014" w:rsidR="00314332" w:rsidRPr="00314332" w:rsidRDefault="00314332" w:rsidP="00314332">
            <w:pPr>
              <w:rPr>
                <w:rFonts w:eastAsia="Times New Roman" w:cstheme="minorHAnsi"/>
                <w:bCs/>
                <w:color w:val="000000"/>
              </w:rPr>
            </w:pPr>
          </w:p>
        </w:tc>
        <w:tc>
          <w:tcPr>
            <w:tcW w:w="403" w:type="dxa"/>
            <w:shd w:val="clear" w:color="auto" w:fill="auto"/>
          </w:tcPr>
          <w:p w14:paraId="6814075F" w14:textId="0023149A"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(g)</w:t>
            </w:r>
          </w:p>
        </w:tc>
        <w:tc>
          <w:tcPr>
            <w:tcW w:w="4894" w:type="dxa"/>
          </w:tcPr>
          <w:p w14:paraId="3542DEDA" w14:textId="19BDDBF7"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Writing, receiving, disbursement, and the meeting of all federal, state, and local compliance requirements</w:t>
            </w:r>
            <w:r>
              <w:rPr>
                <w:rFonts w:eastAsia="Times New Roman" w:cstheme="minorHAnsi"/>
                <w:color w:val="000000"/>
                <w:shd w:val="clear" w:color="auto" w:fill="FFFFFF"/>
              </w:rPr>
              <w:t>;</w:t>
            </w:r>
          </w:p>
        </w:tc>
        <w:tc>
          <w:tcPr>
            <w:tcW w:w="4770" w:type="dxa"/>
          </w:tcPr>
          <w:p w14:paraId="6FAA0181" w14:textId="77777777" w:rsidR="00314332" w:rsidRPr="00314332" w:rsidRDefault="00314332" w:rsidP="00314332">
            <w:pPr>
              <w:pStyle w:val="ListParagraph"/>
              <w:ind w:left="0"/>
              <w:rPr>
                <w:rFonts w:eastAsia="Times New Roman" w:cstheme="minorHAnsi"/>
                <w:color w:val="000000"/>
                <w:shd w:val="clear" w:color="auto" w:fill="FFFFFF"/>
              </w:rPr>
            </w:pPr>
          </w:p>
        </w:tc>
      </w:tr>
      <w:tr w:rsidR="00446C83" w:rsidRPr="00314332" w14:paraId="497FA61C" w14:textId="6808B4D7" w:rsidTr="00DE747F">
        <w:trPr>
          <w:trHeight w:val="135"/>
        </w:trPr>
        <w:tc>
          <w:tcPr>
            <w:tcW w:w="382" w:type="dxa"/>
            <w:vMerge/>
            <w:shd w:val="clear" w:color="auto" w:fill="auto"/>
          </w:tcPr>
          <w:p w14:paraId="36F69EE1"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2E39F8ED" w14:textId="46D16AF3" w:rsidR="00446C83" w:rsidRPr="00314332" w:rsidRDefault="00446C83" w:rsidP="00314332">
            <w:pPr>
              <w:rPr>
                <w:rFonts w:eastAsia="Times New Roman" w:cstheme="minorHAnsi"/>
                <w:bCs/>
                <w:color w:val="000000"/>
              </w:rPr>
            </w:pPr>
          </w:p>
        </w:tc>
        <w:tc>
          <w:tcPr>
            <w:tcW w:w="403" w:type="dxa"/>
            <w:vMerge w:val="restart"/>
            <w:shd w:val="clear" w:color="auto" w:fill="auto"/>
          </w:tcPr>
          <w:p w14:paraId="2F1A603D" w14:textId="4ED86B0A" w:rsidR="00446C83" w:rsidRPr="00314332" w:rsidRDefault="00446C83" w:rsidP="00314332">
            <w:pPr>
              <w:rPr>
                <w:b/>
                <w:bCs/>
              </w:rPr>
            </w:pPr>
            <w:r w:rsidRPr="00314332">
              <w:rPr>
                <w:b/>
                <w:bCs/>
              </w:rPr>
              <w:t>(h)</w:t>
            </w:r>
          </w:p>
        </w:tc>
        <w:tc>
          <w:tcPr>
            <w:tcW w:w="9664" w:type="dxa"/>
            <w:gridSpan w:val="2"/>
            <w:shd w:val="clear" w:color="auto" w:fill="D9D9D9" w:themeFill="background1" w:themeFillShade="D9"/>
          </w:tcPr>
          <w:p w14:paraId="310E7A24" w14:textId="28B8DD8B" w:rsidR="00446C83" w:rsidRPr="00446C83" w:rsidRDefault="00446C83" w:rsidP="00446C83">
            <w:r w:rsidRPr="00446C83">
              <w:t>Oversight of:</w:t>
            </w:r>
          </w:p>
        </w:tc>
      </w:tr>
      <w:tr w:rsidR="00446C83" w:rsidRPr="00314332" w14:paraId="1C630B4A" w14:textId="13708F59" w:rsidTr="00DE747F">
        <w:trPr>
          <w:trHeight w:val="135"/>
        </w:trPr>
        <w:tc>
          <w:tcPr>
            <w:tcW w:w="382" w:type="dxa"/>
            <w:vMerge/>
            <w:shd w:val="clear" w:color="auto" w:fill="auto"/>
          </w:tcPr>
          <w:p w14:paraId="017CC047"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29E913F9"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6DB0096D" w14:textId="0BF3E1F2" w:rsidR="00446C83" w:rsidRPr="00314332" w:rsidRDefault="00446C83" w:rsidP="00314332">
            <w:pPr>
              <w:pStyle w:val="ListParagraph"/>
              <w:ind w:left="0"/>
              <w:jc w:val="center"/>
              <w:rPr>
                <w:rFonts w:eastAsia="Times New Roman" w:cstheme="minorHAnsi"/>
                <w:color w:val="000000"/>
                <w:shd w:val="clear" w:color="auto" w:fill="FFFFFF"/>
              </w:rPr>
            </w:pPr>
          </w:p>
        </w:tc>
        <w:tc>
          <w:tcPr>
            <w:tcW w:w="4894" w:type="dxa"/>
            <w:shd w:val="clear" w:color="auto" w:fill="auto"/>
          </w:tcPr>
          <w:p w14:paraId="15669B5D" w14:textId="4BE8E40A"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T</w:t>
            </w:r>
            <w:r w:rsidRPr="00314332">
              <w:rPr>
                <w:rFonts w:eastAsia="Times New Roman" w:cstheme="minorHAnsi"/>
                <w:color w:val="000000"/>
                <w:shd w:val="clear" w:color="auto" w:fill="FFFFFF"/>
              </w:rPr>
              <w:t>he provision of insurance</w:t>
            </w:r>
            <w:r>
              <w:rPr>
                <w:rFonts w:eastAsia="Times New Roman" w:cstheme="minorHAnsi"/>
                <w:color w:val="000000"/>
                <w:shd w:val="clear" w:color="auto" w:fill="FFFFFF"/>
              </w:rPr>
              <w:t>;</w:t>
            </w:r>
          </w:p>
        </w:tc>
        <w:tc>
          <w:tcPr>
            <w:tcW w:w="4770" w:type="dxa"/>
          </w:tcPr>
          <w:p w14:paraId="6037FBC2" w14:textId="77777777" w:rsidR="00446C83" w:rsidRPr="00314332" w:rsidRDefault="00446C83" w:rsidP="00314332">
            <w:pPr>
              <w:pStyle w:val="ListParagraph"/>
              <w:ind w:left="0"/>
              <w:rPr>
                <w:rFonts w:eastAsia="Times New Roman" w:cstheme="minorHAnsi"/>
                <w:color w:val="000000"/>
                <w:shd w:val="clear" w:color="auto" w:fill="FFFFFF"/>
              </w:rPr>
            </w:pPr>
          </w:p>
        </w:tc>
      </w:tr>
      <w:tr w:rsidR="00446C83" w:rsidRPr="00314332" w14:paraId="681341C0" w14:textId="5EC224AE" w:rsidTr="00DE747F">
        <w:tc>
          <w:tcPr>
            <w:tcW w:w="382" w:type="dxa"/>
            <w:vMerge/>
            <w:shd w:val="clear" w:color="auto" w:fill="auto"/>
          </w:tcPr>
          <w:p w14:paraId="41145524"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44132AA2"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2E57598D" w14:textId="122E4113" w:rsidR="00446C83" w:rsidRPr="00314332" w:rsidRDefault="00446C83" w:rsidP="00314332">
            <w:pPr>
              <w:pStyle w:val="ListParagraph"/>
              <w:ind w:left="0"/>
              <w:jc w:val="center"/>
              <w:rPr>
                <w:rFonts w:eastAsia="Times New Roman" w:cstheme="minorHAnsi"/>
                <w:color w:val="000000"/>
                <w:shd w:val="clear" w:color="auto" w:fill="FFFFFF"/>
              </w:rPr>
            </w:pPr>
          </w:p>
        </w:tc>
        <w:tc>
          <w:tcPr>
            <w:tcW w:w="4894" w:type="dxa"/>
            <w:shd w:val="clear" w:color="auto" w:fill="auto"/>
          </w:tcPr>
          <w:p w14:paraId="321C3CBB" w14:textId="57406214"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A</w:t>
            </w:r>
            <w:r w:rsidRPr="00314332">
              <w:rPr>
                <w:rFonts w:eastAsia="Times New Roman" w:cstheme="minorHAnsi"/>
                <w:color w:val="000000"/>
                <w:shd w:val="clear" w:color="auto" w:fill="FFFFFF"/>
              </w:rPr>
              <w:t>ppropriate hearings</w:t>
            </w:r>
            <w:r>
              <w:rPr>
                <w:rFonts w:eastAsia="Times New Roman" w:cstheme="minorHAnsi"/>
                <w:color w:val="000000"/>
                <w:shd w:val="clear" w:color="auto" w:fill="FFFFFF"/>
              </w:rPr>
              <w:t>;</w:t>
            </w:r>
          </w:p>
        </w:tc>
        <w:tc>
          <w:tcPr>
            <w:tcW w:w="4770" w:type="dxa"/>
          </w:tcPr>
          <w:p w14:paraId="590613EE" w14:textId="77777777" w:rsidR="00446C83" w:rsidRPr="00314332" w:rsidRDefault="00446C83" w:rsidP="00314332">
            <w:pPr>
              <w:pStyle w:val="ListParagraph"/>
              <w:ind w:left="0"/>
              <w:rPr>
                <w:rFonts w:eastAsia="Times New Roman" w:cstheme="minorHAnsi"/>
                <w:color w:val="000000"/>
                <w:shd w:val="clear" w:color="auto" w:fill="FFFFFF"/>
              </w:rPr>
            </w:pPr>
          </w:p>
        </w:tc>
      </w:tr>
      <w:tr w:rsidR="00446C83" w:rsidRPr="00314332" w14:paraId="754E6C47" w14:textId="593780CE" w:rsidTr="00DE747F">
        <w:tc>
          <w:tcPr>
            <w:tcW w:w="382" w:type="dxa"/>
            <w:vMerge/>
            <w:shd w:val="clear" w:color="auto" w:fill="auto"/>
          </w:tcPr>
          <w:p w14:paraId="45CE4030"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14813853"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3C5A752F" w14:textId="082B37B0" w:rsidR="00446C83" w:rsidRPr="00314332" w:rsidRDefault="00446C83" w:rsidP="00314332">
            <w:pPr>
              <w:pStyle w:val="ListParagraph"/>
              <w:ind w:left="0"/>
              <w:jc w:val="center"/>
              <w:rPr>
                <w:rFonts w:eastAsia="Times New Roman" w:cstheme="minorHAnsi"/>
                <w:color w:val="000000"/>
                <w:shd w:val="clear" w:color="auto" w:fill="FFFFFF"/>
              </w:rPr>
            </w:pPr>
          </w:p>
        </w:tc>
        <w:tc>
          <w:tcPr>
            <w:tcW w:w="4894" w:type="dxa"/>
            <w:shd w:val="clear" w:color="auto" w:fill="auto"/>
          </w:tcPr>
          <w:p w14:paraId="7CFC6EF6" w14:textId="1DD9E701"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L</w:t>
            </w:r>
            <w:r w:rsidRPr="00314332">
              <w:rPr>
                <w:rFonts w:eastAsia="Times New Roman" w:cstheme="minorHAnsi"/>
                <w:color w:val="000000"/>
                <w:shd w:val="clear" w:color="auto" w:fill="FFFFFF"/>
              </w:rPr>
              <w:t>itigation and court issues</w:t>
            </w:r>
            <w:r>
              <w:rPr>
                <w:rFonts w:eastAsia="Times New Roman" w:cstheme="minorHAnsi"/>
                <w:color w:val="000000"/>
                <w:shd w:val="clear" w:color="auto" w:fill="FFFFFF"/>
              </w:rPr>
              <w:t>; and</w:t>
            </w:r>
          </w:p>
        </w:tc>
        <w:tc>
          <w:tcPr>
            <w:tcW w:w="4770" w:type="dxa"/>
          </w:tcPr>
          <w:p w14:paraId="41553587" w14:textId="77777777" w:rsidR="00446C83" w:rsidRPr="00314332" w:rsidRDefault="00446C83" w:rsidP="00314332">
            <w:pPr>
              <w:pStyle w:val="ListParagraph"/>
              <w:ind w:left="0"/>
              <w:rPr>
                <w:rFonts w:eastAsia="Times New Roman" w:cstheme="minorHAnsi"/>
                <w:color w:val="000000"/>
                <w:shd w:val="clear" w:color="auto" w:fill="FFFFFF"/>
              </w:rPr>
            </w:pPr>
          </w:p>
        </w:tc>
      </w:tr>
      <w:tr w:rsidR="00314332" w:rsidRPr="00314332" w14:paraId="344494FE" w14:textId="7CF35BF3" w:rsidTr="00DE747F">
        <w:tc>
          <w:tcPr>
            <w:tcW w:w="382" w:type="dxa"/>
            <w:vMerge/>
            <w:shd w:val="clear" w:color="auto" w:fill="auto"/>
          </w:tcPr>
          <w:p w14:paraId="5C9CE8AF"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0A977C63" w14:textId="5CD58F3A" w:rsidR="00314332" w:rsidRPr="00314332" w:rsidRDefault="00314332" w:rsidP="00314332">
            <w:pPr>
              <w:rPr>
                <w:rFonts w:eastAsia="Times New Roman" w:cstheme="minorHAnsi"/>
                <w:bCs/>
                <w:color w:val="000000"/>
              </w:rPr>
            </w:pPr>
          </w:p>
        </w:tc>
        <w:tc>
          <w:tcPr>
            <w:tcW w:w="403" w:type="dxa"/>
            <w:shd w:val="clear" w:color="auto" w:fill="auto"/>
          </w:tcPr>
          <w:p w14:paraId="708B8A46" w14:textId="07E49B23"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w:t>
            </w:r>
            <w:proofErr w:type="spellStart"/>
            <w:r w:rsidRPr="00314332">
              <w:rPr>
                <w:rFonts w:eastAsia="Times New Roman" w:cstheme="minorHAnsi"/>
                <w:b/>
                <w:color w:val="000000"/>
              </w:rPr>
              <w:t>i</w:t>
            </w:r>
            <w:proofErr w:type="spellEnd"/>
            <w:r w:rsidRPr="00314332">
              <w:rPr>
                <w:rFonts w:eastAsia="Times New Roman" w:cstheme="minorHAnsi"/>
                <w:b/>
                <w:color w:val="000000"/>
              </w:rPr>
              <w:t>)</w:t>
            </w:r>
          </w:p>
        </w:tc>
        <w:tc>
          <w:tcPr>
            <w:tcW w:w="4894" w:type="dxa"/>
          </w:tcPr>
          <w:p w14:paraId="75DAD822" w14:textId="3671A6F0"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School board operations and the relationship between the board and the district administration</w:t>
            </w:r>
            <w:r>
              <w:rPr>
                <w:rFonts w:eastAsia="Times New Roman" w:cstheme="minorHAnsi"/>
                <w:color w:val="000000"/>
                <w:shd w:val="clear" w:color="auto" w:fill="FFFFFF"/>
              </w:rPr>
              <w:t>;</w:t>
            </w:r>
          </w:p>
        </w:tc>
        <w:tc>
          <w:tcPr>
            <w:tcW w:w="4770" w:type="dxa"/>
          </w:tcPr>
          <w:p w14:paraId="1F1B664D" w14:textId="77777777" w:rsidR="00314332" w:rsidRPr="00314332" w:rsidRDefault="00314332" w:rsidP="00314332">
            <w:pPr>
              <w:pStyle w:val="ListParagraph"/>
              <w:ind w:left="0"/>
              <w:rPr>
                <w:rFonts w:eastAsia="Times New Roman" w:cstheme="minorHAnsi"/>
                <w:color w:val="000000"/>
                <w:shd w:val="clear" w:color="auto" w:fill="FFFFFF"/>
              </w:rPr>
            </w:pPr>
          </w:p>
        </w:tc>
      </w:tr>
      <w:tr w:rsidR="00446C83" w:rsidRPr="00314332" w14:paraId="33E9A9C3" w14:textId="79305689" w:rsidTr="00DE747F">
        <w:tc>
          <w:tcPr>
            <w:tcW w:w="382" w:type="dxa"/>
            <w:vMerge/>
            <w:shd w:val="clear" w:color="auto" w:fill="auto"/>
          </w:tcPr>
          <w:p w14:paraId="4614ADF6"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2262A078" w14:textId="407E9D27" w:rsidR="00446C83" w:rsidRPr="00314332" w:rsidRDefault="00446C83" w:rsidP="00314332">
            <w:pPr>
              <w:rPr>
                <w:rFonts w:eastAsia="Times New Roman" w:cstheme="minorHAnsi"/>
                <w:bCs/>
                <w:color w:val="000000"/>
              </w:rPr>
            </w:pPr>
          </w:p>
        </w:tc>
        <w:tc>
          <w:tcPr>
            <w:tcW w:w="403" w:type="dxa"/>
            <w:vMerge w:val="restart"/>
            <w:shd w:val="clear" w:color="auto" w:fill="auto"/>
          </w:tcPr>
          <w:p w14:paraId="3CB2D6DD" w14:textId="1431E864" w:rsidR="00446C83" w:rsidRPr="00314332" w:rsidRDefault="00446C83" w:rsidP="00314332">
            <w:pPr>
              <w:pStyle w:val="ListParagraph"/>
              <w:ind w:left="0"/>
              <w:jc w:val="center"/>
              <w:rPr>
                <w:rFonts w:eastAsia="Times New Roman" w:cstheme="minorHAnsi"/>
                <w:b/>
              </w:rPr>
            </w:pPr>
            <w:r w:rsidRPr="00314332">
              <w:rPr>
                <w:rFonts w:eastAsia="Times New Roman" w:cstheme="minorHAnsi"/>
                <w:b/>
                <w:color w:val="000000"/>
              </w:rPr>
              <w:t>(j)</w:t>
            </w:r>
          </w:p>
        </w:tc>
        <w:tc>
          <w:tcPr>
            <w:tcW w:w="9664" w:type="dxa"/>
            <w:gridSpan w:val="2"/>
            <w:shd w:val="clear" w:color="auto" w:fill="D9D9D9" w:themeFill="background1" w:themeFillShade="D9"/>
          </w:tcPr>
          <w:p w14:paraId="4E74B94F" w14:textId="5623B92C" w:rsidR="00446C83" w:rsidRPr="00446C83" w:rsidRDefault="00446C83" w:rsidP="00446C83">
            <w:r w:rsidRPr="00446C83">
              <w:t xml:space="preserve">The daily administration and provision of educational services to students at the school facility including, but not limited to, </w:t>
            </w:r>
          </w:p>
        </w:tc>
      </w:tr>
      <w:tr w:rsidR="00446C83" w:rsidRPr="00314332" w14:paraId="124EEFFC" w14:textId="77777777" w:rsidTr="00DE747F">
        <w:tc>
          <w:tcPr>
            <w:tcW w:w="382" w:type="dxa"/>
            <w:vMerge/>
            <w:shd w:val="clear" w:color="auto" w:fill="auto"/>
          </w:tcPr>
          <w:p w14:paraId="42FF29A9"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51EE100F"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34EAFD38" w14:textId="77777777" w:rsidR="00446C83" w:rsidRPr="00314332" w:rsidRDefault="00446C83" w:rsidP="00314332">
            <w:pPr>
              <w:pStyle w:val="ListParagraph"/>
              <w:ind w:left="0"/>
              <w:jc w:val="center"/>
              <w:rPr>
                <w:rFonts w:eastAsia="Times New Roman" w:cstheme="minorHAnsi"/>
                <w:b/>
                <w:color w:val="000000"/>
              </w:rPr>
            </w:pPr>
          </w:p>
        </w:tc>
        <w:tc>
          <w:tcPr>
            <w:tcW w:w="4894" w:type="dxa"/>
          </w:tcPr>
          <w:p w14:paraId="36012B28" w14:textId="7F4202B0"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F</w:t>
            </w:r>
            <w:r w:rsidRPr="00314332">
              <w:rPr>
                <w:rFonts w:eastAsia="Times New Roman" w:cstheme="minorHAnsi"/>
                <w:color w:val="000000"/>
                <w:shd w:val="clear" w:color="auto" w:fill="FFFFFF"/>
              </w:rPr>
              <w:t>iscal affairs;</w:t>
            </w:r>
          </w:p>
        </w:tc>
        <w:tc>
          <w:tcPr>
            <w:tcW w:w="4770" w:type="dxa"/>
          </w:tcPr>
          <w:p w14:paraId="65E160E4" w14:textId="77777777" w:rsidR="00446C83" w:rsidRPr="00314332" w:rsidRDefault="00446C83" w:rsidP="00314332">
            <w:pPr>
              <w:pStyle w:val="ListParagraph"/>
              <w:ind w:left="0"/>
              <w:rPr>
                <w:rFonts w:eastAsia="Times New Roman" w:cstheme="minorHAnsi"/>
                <w:color w:val="000000"/>
                <w:shd w:val="clear" w:color="auto" w:fill="FFFFFF"/>
              </w:rPr>
            </w:pPr>
          </w:p>
        </w:tc>
      </w:tr>
      <w:tr w:rsidR="00446C83" w:rsidRPr="00314332" w14:paraId="443644E5" w14:textId="77777777" w:rsidTr="00DE747F">
        <w:tc>
          <w:tcPr>
            <w:tcW w:w="382" w:type="dxa"/>
            <w:vMerge/>
            <w:shd w:val="clear" w:color="auto" w:fill="auto"/>
          </w:tcPr>
          <w:p w14:paraId="27AD0E29"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35050407"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1C783ED0" w14:textId="77777777" w:rsidR="00446C83" w:rsidRPr="00314332" w:rsidRDefault="00446C83" w:rsidP="00314332">
            <w:pPr>
              <w:pStyle w:val="ListParagraph"/>
              <w:ind w:left="0"/>
              <w:jc w:val="center"/>
              <w:rPr>
                <w:rFonts w:eastAsia="Times New Roman" w:cstheme="minorHAnsi"/>
                <w:b/>
                <w:color w:val="000000"/>
              </w:rPr>
            </w:pPr>
          </w:p>
        </w:tc>
        <w:tc>
          <w:tcPr>
            <w:tcW w:w="4894" w:type="dxa"/>
          </w:tcPr>
          <w:p w14:paraId="4C0E62DD" w14:textId="7555242B"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S</w:t>
            </w:r>
            <w:r w:rsidRPr="00314332">
              <w:rPr>
                <w:rFonts w:eastAsia="Times New Roman" w:cstheme="minorHAnsi"/>
                <w:color w:val="000000"/>
                <w:shd w:val="clear" w:color="auto" w:fill="FFFFFF"/>
              </w:rPr>
              <w:t>taff, student, and parent safety and building issues; and</w:t>
            </w:r>
          </w:p>
        </w:tc>
        <w:tc>
          <w:tcPr>
            <w:tcW w:w="4770" w:type="dxa"/>
          </w:tcPr>
          <w:p w14:paraId="5EF3A60E" w14:textId="77777777" w:rsidR="00446C83" w:rsidRPr="00314332" w:rsidRDefault="00446C83" w:rsidP="00314332">
            <w:pPr>
              <w:pStyle w:val="ListParagraph"/>
              <w:ind w:left="0"/>
              <w:rPr>
                <w:rFonts w:eastAsia="Times New Roman" w:cstheme="minorHAnsi"/>
                <w:color w:val="000000"/>
                <w:shd w:val="clear" w:color="auto" w:fill="FFFFFF"/>
              </w:rPr>
            </w:pPr>
          </w:p>
        </w:tc>
      </w:tr>
      <w:tr w:rsidR="00446C83" w:rsidRPr="00314332" w14:paraId="731FD323" w14:textId="77777777" w:rsidTr="00DE747F">
        <w:tc>
          <w:tcPr>
            <w:tcW w:w="382" w:type="dxa"/>
            <w:vMerge/>
            <w:shd w:val="clear" w:color="auto" w:fill="auto"/>
          </w:tcPr>
          <w:p w14:paraId="02E557FC" w14:textId="77777777" w:rsidR="00446C83" w:rsidRPr="00314332" w:rsidRDefault="00446C83" w:rsidP="00314332">
            <w:pPr>
              <w:rPr>
                <w:rFonts w:eastAsia="Times New Roman" w:cstheme="minorHAnsi"/>
                <w:b/>
                <w:bCs/>
                <w:color w:val="000000"/>
              </w:rPr>
            </w:pPr>
          </w:p>
        </w:tc>
        <w:tc>
          <w:tcPr>
            <w:tcW w:w="346" w:type="dxa"/>
            <w:vMerge/>
            <w:shd w:val="clear" w:color="auto" w:fill="auto"/>
          </w:tcPr>
          <w:p w14:paraId="336D1F83" w14:textId="77777777" w:rsidR="00446C83" w:rsidRPr="00314332" w:rsidRDefault="00446C83" w:rsidP="00314332">
            <w:pPr>
              <w:rPr>
                <w:rFonts w:eastAsia="Times New Roman" w:cstheme="minorHAnsi"/>
                <w:bCs/>
                <w:color w:val="000000"/>
              </w:rPr>
            </w:pPr>
          </w:p>
        </w:tc>
        <w:tc>
          <w:tcPr>
            <w:tcW w:w="403" w:type="dxa"/>
            <w:vMerge/>
            <w:shd w:val="clear" w:color="auto" w:fill="auto"/>
          </w:tcPr>
          <w:p w14:paraId="7C5EC191" w14:textId="77777777" w:rsidR="00446C83" w:rsidRPr="00314332" w:rsidRDefault="00446C83" w:rsidP="00314332">
            <w:pPr>
              <w:pStyle w:val="ListParagraph"/>
              <w:ind w:left="0"/>
              <w:jc w:val="center"/>
              <w:rPr>
                <w:rFonts w:eastAsia="Times New Roman" w:cstheme="minorHAnsi"/>
                <w:b/>
                <w:color w:val="000000"/>
              </w:rPr>
            </w:pPr>
          </w:p>
        </w:tc>
        <w:tc>
          <w:tcPr>
            <w:tcW w:w="4894" w:type="dxa"/>
          </w:tcPr>
          <w:p w14:paraId="5A34E032" w14:textId="276D8FA5" w:rsidR="00446C83" w:rsidRPr="00314332" w:rsidRDefault="00446C83" w:rsidP="00314332">
            <w:pPr>
              <w:pStyle w:val="ListParagraph"/>
              <w:ind w:left="0"/>
              <w:rPr>
                <w:rFonts w:eastAsia="Times New Roman" w:cstheme="minorHAnsi"/>
                <w:color w:val="000000"/>
                <w:shd w:val="clear" w:color="auto" w:fill="FFFFFF"/>
              </w:rPr>
            </w:pPr>
            <w:r>
              <w:rPr>
                <w:rFonts w:eastAsia="Times New Roman" w:cstheme="minorHAnsi"/>
                <w:color w:val="000000"/>
                <w:shd w:val="clear" w:color="auto" w:fill="FFFFFF"/>
              </w:rPr>
              <w:t>D</w:t>
            </w:r>
            <w:r w:rsidRPr="00314332">
              <w:rPr>
                <w:rFonts w:eastAsia="Times New Roman" w:cstheme="minorHAnsi"/>
                <w:color w:val="000000"/>
                <w:shd w:val="clear" w:color="auto" w:fill="FFFFFF"/>
              </w:rPr>
              <w:t>ealing with citizens at large</w:t>
            </w:r>
            <w:r>
              <w:rPr>
                <w:rFonts w:eastAsia="Times New Roman" w:cstheme="minorHAnsi"/>
                <w:color w:val="000000"/>
                <w:shd w:val="clear" w:color="auto" w:fill="FFFFFF"/>
              </w:rPr>
              <w:t>;</w:t>
            </w:r>
          </w:p>
        </w:tc>
        <w:tc>
          <w:tcPr>
            <w:tcW w:w="4770" w:type="dxa"/>
          </w:tcPr>
          <w:p w14:paraId="3989B635" w14:textId="77777777" w:rsidR="00446C83" w:rsidRPr="00314332" w:rsidRDefault="00446C83" w:rsidP="00314332">
            <w:pPr>
              <w:pStyle w:val="ListParagraph"/>
              <w:ind w:left="0"/>
              <w:rPr>
                <w:rFonts w:eastAsia="Times New Roman" w:cstheme="minorHAnsi"/>
                <w:color w:val="000000"/>
                <w:shd w:val="clear" w:color="auto" w:fill="FFFFFF"/>
              </w:rPr>
            </w:pPr>
          </w:p>
        </w:tc>
      </w:tr>
      <w:tr w:rsidR="00314332" w:rsidRPr="00314332" w14:paraId="18BE0EF1" w14:textId="6EF5E922" w:rsidTr="00DE747F">
        <w:tc>
          <w:tcPr>
            <w:tcW w:w="382" w:type="dxa"/>
            <w:vMerge/>
            <w:shd w:val="clear" w:color="auto" w:fill="auto"/>
          </w:tcPr>
          <w:p w14:paraId="262270A3"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1247EC0B" w14:textId="545FBE3A" w:rsidR="00314332" w:rsidRPr="00314332" w:rsidRDefault="00314332" w:rsidP="00314332">
            <w:pPr>
              <w:rPr>
                <w:rFonts w:eastAsia="Times New Roman" w:cstheme="minorHAnsi"/>
                <w:bCs/>
                <w:color w:val="000000"/>
              </w:rPr>
            </w:pPr>
          </w:p>
        </w:tc>
        <w:tc>
          <w:tcPr>
            <w:tcW w:w="403" w:type="dxa"/>
            <w:shd w:val="clear" w:color="auto" w:fill="auto"/>
          </w:tcPr>
          <w:p w14:paraId="6C3718C4" w14:textId="59ACF1CF"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(k)</w:t>
            </w:r>
          </w:p>
        </w:tc>
        <w:tc>
          <w:tcPr>
            <w:tcW w:w="4894" w:type="dxa"/>
          </w:tcPr>
          <w:p w14:paraId="4ADD8BE0" w14:textId="62215671"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Assignment, usage, and maintenance of administrative and school facilities</w:t>
            </w:r>
            <w:r>
              <w:rPr>
                <w:rFonts w:eastAsia="Times New Roman" w:cstheme="minorHAnsi"/>
                <w:color w:val="000000"/>
                <w:shd w:val="clear" w:color="auto" w:fill="FFFFFF"/>
              </w:rPr>
              <w:t>;</w:t>
            </w:r>
          </w:p>
        </w:tc>
        <w:tc>
          <w:tcPr>
            <w:tcW w:w="4770" w:type="dxa"/>
          </w:tcPr>
          <w:p w14:paraId="6AFDAA98" w14:textId="77777777" w:rsidR="00314332" w:rsidRPr="00314332" w:rsidRDefault="00314332" w:rsidP="00314332">
            <w:pPr>
              <w:pStyle w:val="ListParagraph"/>
              <w:ind w:left="0"/>
              <w:rPr>
                <w:rFonts w:eastAsia="Times New Roman" w:cstheme="minorHAnsi"/>
                <w:color w:val="000000"/>
                <w:shd w:val="clear" w:color="auto" w:fill="FFFFFF"/>
              </w:rPr>
            </w:pPr>
          </w:p>
        </w:tc>
      </w:tr>
      <w:tr w:rsidR="00314332" w:rsidRPr="00314332" w14:paraId="4989D263" w14:textId="20868321" w:rsidTr="00DE747F">
        <w:tc>
          <w:tcPr>
            <w:tcW w:w="382" w:type="dxa"/>
            <w:vMerge/>
            <w:shd w:val="clear" w:color="auto" w:fill="auto"/>
          </w:tcPr>
          <w:p w14:paraId="4E4FF137"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6BE5B7A0" w14:textId="7811A7D6" w:rsidR="00314332" w:rsidRPr="00314332" w:rsidRDefault="00314332" w:rsidP="00314332">
            <w:pPr>
              <w:rPr>
                <w:rFonts w:eastAsia="Times New Roman" w:cstheme="minorHAnsi"/>
                <w:bCs/>
                <w:color w:val="000000"/>
              </w:rPr>
            </w:pPr>
          </w:p>
        </w:tc>
        <w:tc>
          <w:tcPr>
            <w:tcW w:w="403" w:type="dxa"/>
            <w:shd w:val="clear" w:color="auto" w:fill="auto"/>
          </w:tcPr>
          <w:p w14:paraId="66C25D80" w14:textId="5AC575DA" w:rsidR="00314332" w:rsidRPr="00314332" w:rsidRDefault="00314332" w:rsidP="00314332">
            <w:pPr>
              <w:pStyle w:val="ListParagraph"/>
              <w:spacing w:before="100" w:beforeAutospacing="1"/>
              <w:ind w:left="0"/>
              <w:jc w:val="center"/>
              <w:rPr>
                <w:rFonts w:eastAsia="Times New Roman" w:cstheme="minorHAnsi"/>
                <w:b/>
              </w:rPr>
            </w:pPr>
            <w:r w:rsidRPr="00314332">
              <w:rPr>
                <w:rFonts w:eastAsia="Times New Roman" w:cstheme="minorHAnsi"/>
                <w:b/>
                <w:color w:val="000000"/>
              </w:rPr>
              <w:t>(l)</w:t>
            </w:r>
          </w:p>
        </w:tc>
        <w:tc>
          <w:tcPr>
            <w:tcW w:w="4894" w:type="dxa"/>
          </w:tcPr>
          <w:p w14:paraId="6E3C50EE" w14:textId="7D0A9469" w:rsidR="00314332" w:rsidRPr="00314332" w:rsidRDefault="00314332" w:rsidP="00314332">
            <w:pPr>
              <w:pStyle w:val="ListParagraph"/>
              <w:spacing w:before="100" w:beforeAutospacing="1"/>
              <w:ind w:left="0"/>
              <w:rPr>
                <w:rFonts w:eastAsia="Times New Roman" w:cstheme="minorHAnsi"/>
                <w:color w:val="000000"/>
                <w:shd w:val="clear" w:color="auto" w:fill="FFFFFF"/>
              </w:rPr>
            </w:pPr>
            <w:r w:rsidRPr="00314332">
              <w:rPr>
                <w:rFonts w:eastAsia="Times New Roman" w:cstheme="minorHAnsi"/>
                <w:color w:val="000000"/>
                <w:shd w:val="clear" w:color="auto" w:fill="FFFFFF"/>
              </w:rPr>
              <w:t xml:space="preserve">Designation of number, </w:t>
            </w:r>
            <w:proofErr w:type="gramStart"/>
            <w:r w:rsidRPr="00314332">
              <w:rPr>
                <w:rFonts w:eastAsia="Times New Roman" w:cstheme="minorHAnsi"/>
                <w:color w:val="000000"/>
                <w:shd w:val="clear" w:color="auto" w:fill="FFFFFF"/>
              </w:rPr>
              <w:t>grade</w:t>
            </w:r>
            <w:proofErr w:type="gramEnd"/>
            <w:r w:rsidRPr="00314332">
              <w:rPr>
                <w:rFonts w:eastAsia="Times New Roman" w:cstheme="minorHAnsi"/>
                <w:color w:val="000000"/>
                <w:shd w:val="clear" w:color="auto" w:fill="FFFFFF"/>
              </w:rPr>
              <w:t xml:space="preserve"> or age levels and, as applicable, other information about students to be served</w:t>
            </w:r>
            <w:r>
              <w:rPr>
                <w:rFonts w:eastAsia="Times New Roman" w:cstheme="minorHAnsi"/>
                <w:color w:val="000000"/>
                <w:shd w:val="clear" w:color="auto" w:fill="FFFFFF"/>
              </w:rPr>
              <w:t>;</w:t>
            </w:r>
          </w:p>
        </w:tc>
        <w:tc>
          <w:tcPr>
            <w:tcW w:w="4770" w:type="dxa"/>
          </w:tcPr>
          <w:p w14:paraId="636150D8" w14:textId="77777777" w:rsidR="00314332" w:rsidRPr="00314332" w:rsidRDefault="00314332" w:rsidP="00314332">
            <w:pPr>
              <w:pStyle w:val="ListParagraph"/>
              <w:spacing w:before="100" w:beforeAutospacing="1"/>
              <w:ind w:left="0"/>
              <w:rPr>
                <w:rFonts w:eastAsia="Times New Roman" w:cstheme="minorHAnsi"/>
                <w:color w:val="000000"/>
                <w:shd w:val="clear" w:color="auto" w:fill="FFFFFF"/>
              </w:rPr>
            </w:pPr>
          </w:p>
        </w:tc>
      </w:tr>
      <w:tr w:rsidR="00314332" w:rsidRPr="00314332" w14:paraId="783DFEE3" w14:textId="27674FBA" w:rsidTr="00DE747F">
        <w:tc>
          <w:tcPr>
            <w:tcW w:w="382" w:type="dxa"/>
            <w:vMerge/>
            <w:shd w:val="clear" w:color="auto" w:fill="auto"/>
          </w:tcPr>
          <w:p w14:paraId="47590677"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3D59EFA7" w14:textId="5860A4BE" w:rsidR="00314332" w:rsidRPr="00314332" w:rsidRDefault="00314332" w:rsidP="00314332">
            <w:pPr>
              <w:rPr>
                <w:rFonts w:eastAsia="Times New Roman" w:cstheme="minorHAnsi"/>
                <w:bCs/>
                <w:color w:val="000000"/>
              </w:rPr>
            </w:pPr>
          </w:p>
        </w:tc>
        <w:tc>
          <w:tcPr>
            <w:tcW w:w="403" w:type="dxa"/>
            <w:shd w:val="clear" w:color="auto" w:fill="auto"/>
          </w:tcPr>
          <w:p w14:paraId="3E4BAD23" w14:textId="64471C5C" w:rsidR="00314332" w:rsidRPr="00314332" w:rsidRDefault="00314332" w:rsidP="00314332">
            <w:pPr>
              <w:pStyle w:val="ListParagraph"/>
              <w:spacing w:before="100" w:beforeAutospacing="1"/>
              <w:ind w:left="0"/>
              <w:jc w:val="center"/>
              <w:rPr>
                <w:rFonts w:eastAsia="Times New Roman" w:cstheme="minorHAnsi"/>
                <w:b/>
              </w:rPr>
            </w:pPr>
            <w:r w:rsidRPr="00314332">
              <w:rPr>
                <w:rFonts w:eastAsia="Times New Roman" w:cstheme="minorHAnsi"/>
                <w:b/>
                <w:color w:val="000000"/>
              </w:rPr>
              <w:t>(m)</w:t>
            </w:r>
          </w:p>
        </w:tc>
        <w:tc>
          <w:tcPr>
            <w:tcW w:w="4894" w:type="dxa"/>
          </w:tcPr>
          <w:p w14:paraId="78640A1F" w14:textId="1D922FB6" w:rsidR="00314332" w:rsidRPr="00314332" w:rsidRDefault="00314332" w:rsidP="00314332">
            <w:pPr>
              <w:pStyle w:val="ListParagraph"/>
              <w:spacing w:before="100" w:beforeAutospacing="1"/>
              <w:ind w:left="0"/>
              <w:rPr>
                <w:rFonts w:eastAsia="Times New Roman" w:cstheme="minorHAnsi"/>
                <w:color w:val="000000"/>
                <w:shd w:val="clear" w:color="auto" w:fill="FFFFFF"/>
              </w:rPr>
            </w:pPr>
            <w:r w:rsidRPr="00314332">
              <w:rPr>
                <w:rFonts w:eastAsia="Times New Roman" w:cstheme="minorHAnsi"/>
                <w:color w:val="000000"/>
                <w:shd w:val="clear" w:color="auto" w:fill="FFFFFF"/>
              </w:rPr>
              <w:t>Pupil governance and discipline, including age-appropriate due process procedures</w:t>
            </w:r>
            <w:r>
              <w:rPr>
                <w:rFonts w:eastAsia="Times New Roman" w:cstheme="minorHAnsi"/>
                <w:color w:val="000000"/>
                <w:shd w:val="clear" w:color="auto" w:fill="FFFFFF"/>
              </w:rPr>
              <w:t>;</w:t>
            </w:r>
          </w:p>
        </w:tc>
        <w:tc>
          <w:tcPr>
            <w:tcW w:w="4770" w:type="dxa"/>
          </w:tcPr>
          <w:p w14:paraId="416A6391" w14:textId="77777777" w:rsidR="00314332" w:rsidRPr="00314332" w:rsidRDefault="00314332" w:rsidP="00314332">
            <w:pPr>
              <w:pStyle w:val="ListParagraph"/>
              <w:spacing w:before="100" w:beforeAutospacing="1"/>
              <w:ind w:left="0"/>
              <w:rPr>
                <w:rFonts w:eastAsia="Times New Roman" w:cstheme="minorHAnsi"/>
                <w:color w:val="000000"/>
                <w:shd w:val="clear" w:color="auto" w:fill="FFFFFF"/>
              </w:rPr>
            </w:pPr>
          </w:p>
        </w:tc>
      </w:tr>
      <w:tr w:rsidR="00314332" w:rsidRPr="00314332" w14:paraId="1BAF452F" w14:textId="297A9914" w:rsidTr="00DE747F">
        <w:tc>
          <w:tcPr>
            <w:tcW w:w="382" w:type="dxa"/>
            <w:vMerge/>
            <w:shd w:val="clear" w:color="auto" w:fill="auto"/>
          </w:tcPr>
          <w:p w14:paraId="7D684F3C"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25B4ABE8" w14:textId="0E9CEB5D" w:rsidR="00314332" w:rsidRPr="00314332" w:rsidRDefault="00314332" w:rsidP="00314332">
            <w:pPr>
              <w:rPr>
                <w:rFonts w:eastAsia="Times New Roman" w:cstheme="minorHAnsi"/>
                <w:bCs/>
                <w:color w:val="000000"/>
              </w:rPr>
            </w:pPr>
          </w:p>
        </w:tc>
        <w:tc>
          <w:tcPr>
            <w:tcW w:w="403" w:type="dxa"/>
            <w:shd w:val="clear" w:color="auto" w:fill="auto"/>
          </w:tcPr>
          <w:p w14:paraId="1F33A78B" w14:textId="1717F268" w:rsidR="00314332" w:rsidRPr="00314332" w:rsidRDefault="00314332" w:rsidP="00314332">
            <w:pPr>
              <w:pStyle w:val="ListParagraph"/>
              <w:spacing w:before="100" w:beforeAutospacing="1"/>
              <w:ind w:left="0"/>
              <w:jc w:val="center"/>
              <w:rPr>
                <w:rFonts w:eastAsia="Times New Roman" w:cstheme="minorHAnsi"/>
                <w:b/>
              </w:rPr>
            </w:pPr>
            <w:r w:rsidRPr="00314332">
              <w:rPr>
                <w:rFonts w:eastAsia="Times New Roman" w:cstheme="minorHAnsi"/>
                <w:b/>
                <w:color w:val="000000"/>
              </w:rPr>
              <w:t>(n)</w:t>
            </w:r>
          </w:p>
        </w:tc>
        <w:tc>
          <w:tcPr>
            <w:tcW w:w="4894" w:type="dxa"/>
          </w:tcPr>
          <w:p w14:paraId="65A3212E" w14:textId="1CE81717" w:rsidR="00314332" w:rsidRPr="00314332" w:rsidRDefault="00314332" w:rsidP="00314332">
            <w:pPr>
              <w:pStyle w:val="ListParagraph"/>
              <w:spacing w:before="100" w:beforeAutospacing="1"/>
              <w:ind w:left="0"/>
              <w:rPr>
                <w:rFonts w:eastAsia="Times New Roman" w:cstheme="minorHAnsi"/>
                <w:color w:val="000000"/>
                <w:shd w:val="clear" w:color="auto" w:fill="FFFFFF"/>
              </w:rPr>
            </w:pPr>
            <w:r w:rsidRPr="00314332">
              <w:rPr>
                <w:rFonts w:eastAsia="Times New Roman" w:cstheme="minorHAnsi"/>
                <w:color w:val="000000"/>
                <w:shd w:val="clear" w:color="auto" w:fill="FFFFFF"/>
              </w:rPr>
              <w:t>Administrative staffing</w:t>
            </w:r>
            <w:r>
              <w:rPr>
                <w:rFonts w:eastAsia="Times New Roman" w:cstheme="minorHAnsi"/>
                <w:color w:val="000000"/>
                <w:shd w:val="clear" w:color="auto" w:fill="FFFFFF"/>
              </w:rPr>
              <w:t>;</w:t>
            </w:r>
          </w:p>
        </w:tc>
        <w:tc>
          <w:tcPr>
            <w:tcW w:w="4770" w:type="dxa"/>
          </w:tcPr>
          <w:p w14:paraId="5F4F6137" w14:textId="77777777" w:rsidR="00314332" w:rsidRPr="00314332" w:rsidRDefault="00314332" w:rsidP="00314332">
            <w:pPr>
              <w:pStyle w:val="ListParagraph"/>
              <w:spacing w:before="100" w:beforeAutospacing="1"/>
              <w:ind w:left="0"/>
              <w:rPr>
                <w:rFonts w:eastAsia="Times New Roman" w:cstheme="minorHAnsi"/>
                <w:color w:val="000000"/>
                <w:shd w:val="clear" w:color="auto" w:fill="FFFFFF"/>
              </w:rPr>
            </w:pPr>
          </w:p>
        </w:tc>
      </w:tr>
      <w:tr w:rsidR="00314332" w:rsidRPr="00314332" w14:paraId="362B89BA" w14:textId="035169BA" w:rsidTr="00DE747F">
        <w:tc>
          <w:tcPr>
            <w:tcW w:w="382" w:type="dxa"/>
            <w:vMerge/>
            <w:shd w:val="clear" w:color="auto" w:fill="auto"/>
          </w:tcPr>
          <w:p w14:paraId="2DFDCCB4"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7CA2EACE" w14:textId="34FDF633" w:rsidR="00314332" w:rsidRPr="00314332" w:rsidRDefault="00314332" w:rsidP="00314332">
            <w:pPr>
              <w:rPr>
                <w:rFonts w:eastAsia="Times New Roman" w:cstheme="minorHAnsi"/>
                <w:bCs/>
                <w:color w:val="000000"/>
              </w:rPr>
            </w:pPr>
          </w:p>
        </w:tc>
        <w:tc>
          <w:tcPr>
            <w:tcW w:w="403" w:type="dxa"/>
            <w:shd w:val="clear" w:color="auto" w:fill="auto"/>
          </w:tcPr>
          <w:p w14:paraId="1116E3BD" w14:textId="0CBB325C"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(o)</w:t>
            </w:r>
          </w:p>
        </w:tc>
        <w:tc>
          <w:tcPr>
            <w:tcW w:w="4894" w:type="dxa"/>
          </w:tcPr>
          <w:p w14:paraId="403DC4FB" w14:textId="0E6BE720"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Pupil transportation</w:t>
            </w:r>
            <w:r>
              <w:rPr>
                <w:rFonts w:eastAsia="Times New Roman" w:cstheme="minorHAnsi"/>
                <w:color w:val="000000"/>
                <w:shd w:val="clear" w:color="auto" w:fill="FFFFFF"/>
              </w:rPr>
              <w:t>;</w:t>
            </w:r>
          </w:p>
        </w:tc>
        <w:tc>
          <w:tcPr>
            <w:tcW w:w="4770" w:type="dxa"/>
          </w:tcPr>
          <w:p w14:paraId="6551C9E1" w14:textId="77777777" w:rsidR="00314332" w:rsidRPr="00314332" w:rsidRDefault="00314332" w:rsidP="00314332">
            <w:pPr>
              <w:pStyle w:val="ListParagraph"/>
              <w:ind w:left="0"/>
              <w:rPr>
                <w:rFonts w:eastAsia="Times New Roman" w:cstheme="minorHAnsi"/>
                <w:color w:val="000000"/>
                <w:shd w:val="clear" w:color="auto" w:fill="FFFFFF"/>
              </w:rPr>
            </w:pPr>
          </w:p>
        </w:tc>
      </w:tr>
      <w:tr w:rsidR="00314332" w:rsidRPr="00314332" w14:paraId="309BE344" w14:textId="0DBA9742" w:rsidTr="00DE747F">
        <w:tc>
          <w:tcPr>
            <w:tcW w:w="382" w:type="dxa"/>
            <w:vMerge/>
            <w:shd w:val="clear" w:color="auto" w:fill="auto"/>
          </w:tcPr>
          <w:p w14:paraId="3F4F63A9"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63AF21FC" w14:textId="0DDACAD6" w:rsidR="00314332" w:rsidRPr="00314332" w:rsidRDefault="00314332" w:rsidP="00314332">
            <w:pPr>
              <w:rPr>
                <w:rFonts w:eastAsia="Times New Roman" w:cstheme="minorHAnsi"/>
                <w:bCs/>
                <w:color w:val="000000"/>
              </w:rPr>
            </w:pPr>
          </w:p>
        </w:tc>
        <w:tc>
          <w:tcPr>
            <w:tcW w:w="403" w:type="dxa"/>
            <w:shd w:val="clear" w:color="auto" w:fill="auto"/>
          </w:tcPr>
          <w:p w14:paraId="50B7A759" w14:textId="0487BE34"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(p)</w:t>
            </w:r>
          </w:p>
        </w:tc>
        <w:tc>
          <w:tcPr>
            <w:tcW w:w="4894" w:type="dxa"/>
          </w:tcPr>
          <w:p w14:paraId="42819CDB" w14:textId="5FA5CC50"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Annual budget, inclusive of all sources of funding</w:t>
            </w:r>
            <w:r>
              <w:rPr>
                <w:rFonts w:eastAsia="Times New Roman" w:cstheme="minorHAnsi"/>
                <w:color w:val="000000"/>
                <w:shd w:val="clear" w:color="auto" w:fill="FFFFFF"/>
              </w:rPr>
              <w:t>;</w:t>
            </w:r>
          </w:p>
        </w:tc>
        <w:tc>
          <w:tcPr>
            <w:tcW w:w="4770" w:type="dxa"/>
          </w:tcPr>
          <w:p w14:paraId="4A497347" w14:textId="77777777" w:rsidR="00314332" w:rsidRPr="00314332" w:rsidRDefault="00314332" w:rsidP="00314332">
            <w:pPr>
              <w:pStyle w:val="ListParagraph"/>
              <w:ind w:left="0"/>
              <w:rPr>
                <w:rFonts w:eastAsia="Times New Roman" w:cstheme="minorHAnsi"/>
                <w:color w:val="000000"/>
                <w:shd w:val="clear" w:color="auto" w:fill="FFFFFF"/>
              </w:rPr>
            </w:pPr>
          </w:p>
        </w:tc>
      </w:tr>
      <w:tr w:rsidR="00314332" w:rsidRPr="00314332" w14:paraId="6C1BCD78" w14:textId="7ED83C63" w:rsidTr="00DE747F">
        <w:tc>
          <w:tcPr>
            <w:tcW w:w="382" w:type="dxa"/>
            <w:vMerge/>
            <w:shd w:val="clear" w:color="auto" w:fill="auto"/>
          </w:tcPr>
          <w:p w14:paraId="676A6AB0"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788BCA9C" w14:textId="1DA43216" w:rsidR="00314332" w:rsidRPr="00314332" w:rsidRDefault="00314332" w:rsidP="00314332">
            <w:pPr>
              <w:rPr>
                <w:rFonts w:eastAsia="Times New Roman" w:cstheme="minorHAnsi"/>
                <w:bCs/>
                <w:color w:val="000000"/>
              </w:rPr>
            </w:pPr>
          </w:p>
        </w:tc>
        <w:tc>
          <w:tcPr>
            <w:tcW w:w="403" w:type="dxa"/>
            <w:shd w:val="clear" w:color="auto" w:fill="auto"/>
          </w:tcPr>
          <w:p w14:paraId="25E8B95C" w14:textId="66988F01"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(q)</w:t>
            </w:r>
          </w:p>
        </w:tc>
        <w:tc>
          <w:tcPr>
            <w:tcW w:w="4894" w:type="dxa"/>
          </w:tcPr>
          <w:p w14:paraId="104C3B7A" w14:textId="25B91721"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School calendar arrangements and the number and duration of days pupils are to be served pursuant to RSA 189:1</w:t>
            </w:r>
            <w:r>
              <w:rPr>
                <w:rFonts w:eastAsia="Times New Roman" w:cstheme="minorHAnsi"/>
                <w:color w:val="000000"/>
                <w:shd w:val="clear" w:color="auto" w:fill="FFFFFF"/>
              </w:rPr>
              <w:t>; and</w:t>
            </w:r>
          </w:p>
        </w:tc>
        <w:tc>
          <w:tcPr>
            <w:tcW w:w="4770" w:type="dxa"/>
          </w:tcPr>
          <w:p w14:paraId="48919AC0" w14:textId="77777777" w:rsidR="00314332" w:rsidRPr="00314332" w:rsidRDefault="00314332" w:rsidP="00314332">
            <w:pPr>
              <w:pStyle w:val="ListParagraph"/>
              <w:ind w:left="0"/>
              <w:rPr>
                <w:rFonts w:eastAsia="Times New Roman" w:cstheme="minorHAnsi"/>
                <w:color w:val="000000"/>
                <w:shd w:val="clear" w:color="auto" w:fill="FFFFFF"/>
              </w:rPr>
            </w:pPr>
          </w:p>
        </w:tc>
      </w:tr>
      <w:tr w:rsidR="00314332" w:rsidRPr="00314332" w14:paraId="2B068C82" w14:textId="14EA8A19" w:rsidTr="00DE747F">
        <w:tc>
          <w:tcPr>
            <w:tcW w:w="382" w:type="dxa"/>
            <w:vMerge/>
            <w:shd w:val="clear" w:color="auto" w:fill="auto"/>
          </w:tcPr>
          <w:p w14:paraId="01A666A4" w14:textId="77777777" w:rsidR="00314332" w:rsidRPr="00314332" w:rsidRDefault="00314332" w:rsidP="00314332">
            <w:pPr>
              <w:rPr>
                <w:rFonts w:eastAsia="Times New Roman" w:cstheme="minorHAnsi"/>
                <w:b/>
                <w:bCs/>
                <w:color w:val="000000"/>
              </w:rPr>
            </w:pPr>
          </w:p>
        </w:tc>
        <w:tc>
          <w:tcPr>
            <w:tcW w:w="346" w:type="dxa"/>
            <w:vMerge/>
            <w:shd w:val="clear" w:color="auto" w:fill="auto"/>
          </w:tcPr>
          <w:p w14:paraId="67BC405F" w14:textId="3F222E44" w:rsidR="00314332" w:rsidRPr="00314332" w:rsidRDefault="00314332" w:rsidP="00314332">
            <w:pPr>
              <w:rPr>
                <w:rFonts w:eastAsia="Times New Roman" w:cstheme="minorHAnsi"/>
                <w:bCs/>
                <w:color w:val="000000"/>
              </w:rPr>
            </w:pPr>
          </w:p>
        </w:tc>
        <w:tc>
          <w:tcPr>
            <w:tcW w:w="403" w:type="dxa"/>
            <w:shd w:val="clear" w:color="auto" w:fill="auto"/>
          </w:tcPr>
          <w:p w14:paraId="3BFE6F74" w14:textId="05B30976" w:rsidR="00314332" w:rsidRPr="00314332" w:rsidRDefault="00314332" w:rsidP="00314332">
            <w:pPr>
              <w:pStyle w:val="ListParagraph"/>
              <w:ind w:left="0"/>
              <w:jc w:val="center"/>
              <w:rPr>
                <w:rFonts w:eastAsia="Times New Roman" w:cstheme="minorHAnsi"/>
                <w:b/>
              </w:rPr>
            </w:pPr>
            <w:r w:rsidRPr="00314332">
              <w:rPr>
                <w:rFonts w:eastAsia="Times New Roman" w:cstheme="minorHAnsi"/>
                <w:b/>
                <w:color w:val="000000"/>
              </w:rPr>
              <w:t>(r)</w:t>
            </w:r>
          </w:p>
        </w:tc>
        <w:tc>
          <w:tcPr>
            <w:tcW w:w="4894" w:type="dxa"/>
          </w:tcPr>
          <w:p w14:paraId="28234542" w14:textId="57D1BAE5" w:rsidR="00314332" w:rsidRPr="00314332" w:rsidRDefault="00314332" w:rsidP="00314332">
            <w:pPr>
              <w:pStyle w:val="ListParagraph"/>
              <w:ind w:left="0"/>
              <w:rPr>
                <w:rFonts w:eastAsia="Times New Roman" w:cstheme="minorHAnsi"/>
                <w:color w:val="000000"/>
                <w:shd w:val="clear" w:color="auto" w:fill="FFFFFF"/>
              </w:rPr>
            </w:pPr>
            <w:r w:rsidRPr="00314332">
              <w:rPr>
                <w:rFonts w:eastAsia="Times New Roman" w:cstheme="minorHAnsi"/>
                <w:color w:val="000000"/>
                <w:shd w:val="clear" w:color="auto" w:fill="FFFFFF"/>
              </w:rPr>
              <w:t>Identification of consultants to be used for various services.</w:t>
            </w:r>
          </w:p>
        </w:tc>
        <w:tc>
          <w:tcPr>
            <w:tcW w:w="4770" w:type="dxa"/>
          </w:tcPr>
          <w:p w14:paraId="04C0AC77" w14:textId="77777777" w:rsidR="00314332" w:rsidRPr="00314332" w:rsidRDefault="00314332" w:rsidP="00314332">
            <w:pPr>
              <w:pStyle w:val="ListParagraph"/>
              <w:ind w:left="0"/>
              <w:rPr>
                <w:rFonts w:eastAsia="Times New Roman" w:cstheme="minorHAnsi"/>
                <w:color w:val="000000"/>
                <w:shd w:val="clear" w:color="auto" w:fill="FFFFFF"/>
              </w:rPr>
            </w:pPr>
          </w:p>
        </w:tc>
      </w:tr>
      <w:tr w:rsidR="00314332" w:rsidRPr="00314332" w14:paraId="37FAFB82" w14:textId="6EA4FA5D" w:rsidTr="00DE747F">
        <w:tc>
          <w:tcPr>
            <w:tcW w:w="382" w:type="dxa"/>
            <w:tcBorders>
              <w:bottom w:val="single" w:sz="4" w:space="0" w:color="auto"/>
            </w:tcBorders>
            <w:shd w:val="clear" w:color="auto" w:fill="auto"/>
          </w:tcPr>
          <w:p w14:paraId="5C300797" w14:textId="0F725890" w:rsidR="00314332" w:rsidRPr="00314332" w:rsidRDefault="00314332" w:rsidP="00314332">
            <w:pPr>
              <w:rPr>
                <w:rFonts w:eastAsia="Times New Roman" w:cstheme="minorHAnsi"/>
                <w:b/>
                <w:bCs/>
                <w:color w:val="000000"/>
              </w:rPr>
            </w:pPr>
            <w:r w:rsidRPr="00314332">
              <w:rPr>
                <w:rFonts w:eastAsia="Times New Roman" w:cstheme="minorHAnsi"/>
                <w:b/>
                <w:bCs/>
                <w:color w:val="000000"/>
              </w:rPr>
              <w:t>(d)</w:t>
            </w:r>
          </w:p>
        </w:tc>
        <w:tc>
          <w:tcPr>
            <w:tcW w:w="10413" w:type="dxa"/>
            <w:gridSpan w:val="4"/>
            <w:shd w:val="clear" w:color="auto" w:fill="D9D9D9" w:themeFill="background1" w:themeFillShade="D9"/>
          </w:tcPr>
          <w:p w14:paraId="4A25B746" w14:textId="69725427" w:rsidR="00314332" w:rsidRPr="00314332" w:rsidRDefault="00314332" w:rsidP="00314332">
            <w:pPr>
              <w:pStyle w:val="ListParagraph"/>
              <w:ind w:left="0"/>
              <w:rPr>
                <w:rFonts w:cstheme="minorHAnsi"/>
              </w:rPr>
            </w:pPr>
            <w:r w:rsidRPr="00314332">
              <w:rPr>
                <w:rFonts w:cstheme="minorHAnsi"/>
              </w:rPr>
              <w:t>Apply for licensure following the application procedures outlined in Ed 505.08 through Ed 505.10.</w:t>
            </w:r>
          </w:p>
        </w:tc>
      </w:tr>
    </w:tbl>
    <w:p w14:paraId="1C64138F" w14:textId="77777777" w:rsidR="00314332" w:rsidRDefault="00314332" w:rsidP="00D35EA6"/>
    <w:sectPr w:rsidR="00314332" w:rsidSect="003143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B3F9" w14:textId="77777777" w:rsidR="00D33D6B" w:rsidRDefault="00D33D6B" w:rsidP="00C73561">
      <w:pPr>
        <w:spacing w:after="0" w:line="240" w:lineRule="auto"/>
      </w:pPr>
      <w:r>
        <w:separator/>
      </w:r>
    </w:p>
  </w:endnote>
  <w:endnote w:type="continuationSeparator" w:id="0">
    <w:p w14:paraId="662DD2B0" w14:textId="77777777" w:rsidR="00D33D6B" w:rsidRDefault="00D33D6B" w:rsidP="00C7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9EC7" w14:textId="77777777" w:rsidR="00C73561" w:rsidRDefault="00C7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0104" w14:textId="3482BAA9" w:rsidR="00C73561" w:rsidRDefault="00C73561" w:rsidP="00C73561">
    <w:pPr>
      <w:pStyle w:val="Footer"/>
      <w:tabs>
        <w:tab w:val="clear" w:pos="9360"/>
        <w:tab w:val="right" w:pos="10800"/>
      </w:tabs>
    </w:pPr>
    <w:r>
      <w:t>DCTA 506.03 District Admin.docx</w:t>
    </w:r>
    <w:r>
      <w:tab/>
    </w:r>
    <w:r>
      <w:tab/>
      <w:t>8/11/2023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301A" w14:textId="77777777" w:rsidR="00C73561" w:rsidRDefault="00C7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DA29" w14:textId="77777777" w:rsidR="00D33D6B" w:rsidRDefault="00D33D6B" w:rsidP="00C73561">
      <w:pPr>
        <w:spacing w:after="0" w:line="240" w:lineRule="auto"/>
      </w:pPr>
      <w:r>
        <w:separator/>
      </w:r>
    </w:p>
  </w:footnote>
  <w:footnote w:type="continuationSeparator" w:id="0">
    <w:p w14:paraId="71F91809" w14:textId="77777777" w:rsidR="00D33D6B" w:rsidRDefault="00D33D6B" w:rsidP="00C7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2AB" w14:textId="77777777" w:rsidR="00C73561" w:rsidRDefault="00C7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5ABA" w14:textId="77777777" w:rsidR="00C73561" w:rsidRDefault="00C7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3413" w14:textId="77777777" w:rsidR="00C73561" w:rsidRDefault="00C73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261403">
    <w:abstractNumId w:val="2"/>
  </w:num>
  <w:num w:numId="2" w16cid:durableId="2121415466">
    <w:abstractNumId w:val="0"/>
  </w:num>
  <w:num w:numId="3" w16cid:durableId="1852643245">
    <w:abstractNumId w:val="3"/>
  </w:num>
  <w:num w:numId="4" w16cid:durableId="182466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A6"/>
    <w:rsid w:val="00196C2F"/>
    <w:rsid w:val="002169B6"/>
    <w:rsid w:val="00314332"/>
    <w:rsid w:val="003B6942"/>
    <w:rsid w:val="00446C83"/>
    <w:rsid w:val="00663BFC"/>
    <w:rsid w:val="00C34AE0"/>
    <w:rsid w:val="00C73561"/>
    <w:rsid w:val="00CA44F5"/>
    <w:rsid w:val="00D33D6B"/>
    <w:rsid w:val="00D35EA6"/>
    <w:rsid w:val="00DE747F"/>
    <w:rsid w:val="00DF0C35"/>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0A7B"/>
  <w15:chartTrackingRefBased/>
  <w15:docId w15:val="{7C0E3452-9576-4017-BB47-EEC39382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32"/>
    <w:pPr>
      <w:ind w:left="720"/>
      <w:contextualSpacing/>
    </w:pPr>
    <w:rPr>
      <w:kern w:val="0"/>
      <w14:ligatures w14:val="none"/>
    </w:rPr>
  </w:style>
  <w:style w:type="table" w:styleId="TableGrid">
    <w:name w:val="Table Grid"/>
    <w:basedOn w:val="TableNormal"/>
    <w:uiPriority w:val="39"/>
    <w:rsid w:val="00314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561"/>
  </w:style>
  <w:style w:type="paragraph" w:styleId="Footer">
    <w:name w:val="footer"/>
    <w:basedOn w:val="Normal"/>
    <w:link w:val="FooterChar"/>
    <w:uiPriority w:val="99"/>
    <w:unhideWhenUsed/>
    <w:rsid w:val="00C7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2734</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7</cp:revision>
  <cp:lastPrinted>2023-08-07T19:41:00Z</cp:lastPrinted>
  <dcterms:created xsi:type="dcterms:W3CDTF">2023-08-01T16:40:00Z</dcterms:created>
  <dcterms:modified xsi:type="dcterms:W3CDTF">2023-08-14T19:54:00Z</dcterms:modified>
</cp:coreProperties>
</file>