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DAB1" w14:textId="1D4C153F" w:rsidR="00F3128D" w:rsidRDefault="00F3128D" w:rsidP="00F3128D">
      <w:pPr>
        <w:tabs>
          <w:tab w:val="left" w:pos="360"/>
          <w:tab w:val="left" w:pos="720"/>
          <w:tab w:val="left" w:pos="1080"/>
          <w:tab w:val="left" w:pos="1440"/>
          <w:tab w:val="left" w:pos="1800"/>
        </w:tabs>
        <w:spacing w:after="0"/>
        <w:jc w:val="center"/>
        <w:rPr>
          <w:b/>
          <w:bCs/>
          <w:sz w:val="32"/>
          <w:szCs w:val="32"/>
        </w:rPr>
      </w:pPr>
      <w:r>
        <w:rPr>
          <w:b/>
          <w:bCs/>
          <w:sz w:val="32"/>
          <w:szCs w:val="32"/>
        </w:rPr>
        <w:t>New Hampshire Department of Education</w:t>
      </w:r>
    </w:p>
    <w:p w14:paraId="143101A6" w14:textId="1D48C674" w:rsidR="00F3128D" w:rsidRDefault="00F3128D" w:rsidP="00F3128D">
      <w:pPr>
        <w:tabs>
          <w:tab w:val="left" w:pos="360"/>
          <w:tab w:val="left" w:pos="720"/>
          <w:tab w:val="left" w:pos="1080"/>
          <w:tab w:val="left" w:pos="1440"/>
          <w:tab w:val="left" w:pos="1800"/>
        </w:tabs>
        <w:jc w:val="center"/>
        <w:rPr>
          <w:b/>
          <w:bCs/>
          <w:sz w:val="32"/>
          <w:szCs w:val="32"/>
        </w:rPr>
      </w:pPr>
      <w:r>
        <w:rPr>
          <w:b/>
          <w:bCs/>
          <w:sz w:val="32"/>
          <w:szCs w:val="32"/>
        </w:rPr>
        <w:t>Bureau of Credentialing</w:t>
      </w:r>
    </w:p>
    <w:p w14:paraId="3C1059C8" w14:textId="6B744A0E" w:rsidR="00F3128D" w:rsidRPr="00F3128D" w:rsidRDefault="00F3128D" w:rsidP="00F3128D">
      <w:pPr>
        <w:tabs>
          <w:tab w:val="left" w:pos="360"/>
          <w:tab w:val="left" w:pos="720"/>
          <w:tab w:val="left" w:pos="1080"/>
          <w:tab w:val="left" w:pos="1440"/>
          <w:tab w:val="left" w:pos="1800"/>
        </w:tabs>
        <w:spacing w:after="0"/>
        <w:jc w:val="center"/>
        <w:rPr>
          <w:b/>
          <w:bCs/>
          <w:sz w:val="32"/>
          <w:szCs w:val="32"/>
        </w:rPr>
      </w:pPr>
      <w:r w:rsidRPr="00F3128D">
        <w:rPr>
          <w:b/>
          <w:bCs/>
          <w:sz w:val="32"/>
          <w:szCs w:val="32"/>
        </w:rPr>
        <w:t>Demonstrated Competency: Transcript Analysis</w:t>
      </w:r>
    </w:p>
    <w:p w14:paraId="32CD1633" w14:textId="14068087" w:rsidR="00543292" w:rsidRPr="00F3128D" w:rsidRDefault="003B6005" w:rsidP="00F3128D">
      <w:pPr>
        <w:tabs>
          <w:tab w:val="left" w:pos="360"/>
          <w:tab w:val="left" w:pos="720"/>
          <w:tab w:val="left" w:pos="1080"/>
          <w:tab w:val="left" w:pos="1440"/>
          <w:tab w:val="left" w:pos="1800"/>
        </w:tabs>
        <w:jc w:val="center"/>
        <w:rPr>
          <w:sz w:val="28"/>
          <w:szCs w:val="28"/>
        </w:rPr>
      </w:pPr>
      <w:r>
        <w:rPr>
          <w:b/>
          <w:bCs/>
          <w:sz w:val="28"/>
          <w:szCs w:val="28"/>
        </w:rPr>
        <w:t>Ed 506.0</w:t>
      </w:r>
      <w:r w:rsidR="00F23FE7">
        <w:rPr>
          <w:b/>
          <w:bCs/>
          <w:sz w:val="28"/>
          <w:szCs w:val="28"/>
        </w:rPr>
        <w:t xml:space="preserve">4 </w:t>
      </w:r>
      <w:r w:rsidR="00543292" w:rsidRPr="00F3128D">
        <w:rPr>
          <w:b/>
          <w:bCs/>
          <w:sz w:val="28"/>
          <w:szCs w:val="28"/>
        </w:rPr>
        <w:t>Special Education Administrator</w:t>
      </w:r>
    </w:p>
    <w:p w14:paraId="09143FF2" w14:textId="77777777" w:rsidR="00133C70" w:rsidRDefault="00133C70" w:rsidP="002405AF">
      <w:pPr>
        <w:tabs>
          <w:tab w:val="left" w:pos="360"/>
          <w:tab w:val="left" w:pos="720"/>
          <w:tab w:val="left" w:pos="1080"/>
          <w:tab w:val="left" w:pos="1440"/>
          <w:tab w:val="left" w:pos="1800"/>
        </w:tabs>
        <w:ind w:left="360" w:right="540"/>
      </w:pPr>
      <w:r w:rsidRPr="00125DCF">
        <w:rPr>
          <w:b/>
          <w:bCs/>
        </w:rPr>
        <w:t>Directions:</w:t>
      </w:r>
      <w:r>
        <w:t xml:space="preserve"> For each license standard below please identify the specific course (or courses) by which you believe it was met. Every standard must be met by formal college coursework reflected on an official transcript from an accredited institution. Please be certain that all relevant transcripts have been uploaded to your Educator Information System (EIS) file.</w:t>
      </w:r>
    </w:p>
    <w:p w14:paraId="68E5CF60" w14:textId="77777777" w:rsidR="00133C70" w:rsidRDefault="00133C70" w:rsidP="002405AF">
      <w:pPr>
        <w:tabs>
          <w:tab w:val="left" w:pos="360"/>
          <w:tab w:val="left" w:pos="720"/>
          <w:tab w:val="left" w:pos="1080"/>
          <w:tab w:val="left" w:pos="1440"/>
          <w:tab w:val="left" w:pos="1800"/>
        </w:tabs>
        <w:ind w:left="360" w:right="540"/>
      </w:pPr>
      <w:r>
        <w:t>In the right-hand column of the table below indicate the following to inform the transcript analysis process:</w:t>
      </w:r>
    </w:p>
    <w:p w14:paraId="53517303" w14:textId="77777777" w:rsidR="00133C70" w:rsidRDefault="00133C70" w:rsidP="002405AF">
      <w:pPr>
        <w:pStyle w:val="ListParagraph"/>
        <w:numPr>
          <w:ilvl w:val="0"/>
          <w:numId w:val="1"/>
        </w:numPr>
        <w:tabs>
          <w:tab w:val="left" w:pos="360"/>
          <w:tab w:val="left" w:pos="720"/>
          <w:tab w:val="left" w:pos="1080"/>
          <w:tab w:val="left" w:pos="1440"/>
          <w:tab w:val="left" w:pos="1800"/>
        </w:tabs>
        <w:ind w:left="1080" w:right="540" w:hanging="270"/>
      </w:pPr>
      <w:r>
        <w:t xml:space="preserve">Institution – the college or university from which the course was taken. Standard initials are acceptable (e.g., UNH for University of New Hampshire). </w:t>
      </w:r>
    </w:p>
    <w:p w14:paraId="76B60B75" w14:textId="77777777" w:rsidR="00133C70" w:rsidRDefault="00133C70" w:rsidP="002405AF">
      <w:pPr>
        <w:pStyle w:val="ListParagraph"/>
        <w:numPr>
          <w:ilvl w:val="0"/>
          <w:numId w:val="1"/>
        </w:numPr>
        <w:tabs>
          <w:tab w:val="left" w:pos="360"/>
          <w:tab w:val="left" w:pos="720"/>
          <w:tab w:val="left" w:pos="1080"/>
          <w:tab w:val="left" w:pos="1440"/>
          <w:tab w:val="left" w:pos="1800"/>
        </w:tabs>
        <w:ind w:left="1080" w:right="540" w:hanging="270"/>
      </w:pPr>
      <w:r>
        <w:t xml:space="preserve">Course number and name – as it appears on the transcript. For example: </w:t>
      </w:r>
      <w:r w:rsidRPr="00125DCF">
        <w:rPr>
          <w:i/>
          <w:iCs/>
        </w:rPr>
        <w:t>ED 6410 Dynamics Ed Reform/Sys Change</w:t>
      </w:r>
      <w:r>
        <w:t>.</w:t>
      </w:r>
    </w:p>
    <w:p w14:paraId="40E291BF" w14:textId="77777777" w:rsidR="00133C70" w:rsidRDefault="00133C70" w:rsidP="002405AF">
      <w:pPr>
        <w:tabs>
          <w:tab w:val="left" w:pos="360"/>
          <w:tab w:val="left" w:pos="720"/>
          <w:tab w:val="left" w:pos="1080"/>
          <w:tab w:val="left" w:pos="1440"/>
          <w:tab w:val="left" w:pos="1800"/>
        </w:tabs>
        <w:ind w:left="360" w:right="540"/>
      </w:pPr>
      <w:r>
        <w:t xml:space="preserve">Upload this completed document to your EIS account as </w:t>
      </w:r>
      <w:r w:rsidRPr="00711014">
        <w:rPr>
          <w:b/>
          <w:bCs/>
          <w:i/>
          <w:iCs/>
        </w:rPr>
        <w:t>DCTA Courses to Standards CW</w:t>
      </w:r>
      <w:r>
        <w:t xml:space="preserve"> document type. An evaluator will determine whether the course sufficiently addresses the respective standard. Depending on availability of information from the institution you MAY be required to submit additional documentation to support your application. It is the applicant’s responsibility to document compliance with all license requirements.</w:t>
      </w:r>
    </w:p>
    <w:p w14:paraId="4EFE2B2C" w14:textId="77777777" w:rsidR="00133C70" w:rsidRDefault="00133C70" w:rsidP="002405AF">
      <w:pPr>
        <w:tabs>
          <w:tab w:val="left" w:pos="360"/>
          <w:tab w:val="left" w:pos="720"/>
          <w:tab w:val="left" w:pos="1080"/>
          <w:tab w:val="left" w:pos="1440"/>
          <w:tab w:val="left" w:pos="1800"/>
        </w:tabs>
        <w:ind w:left="360" w:right="540"/>
        <w:rPr>
          <w:b/>
          <w:bCs/>
        </w:rPr>
      </w:pPr>
      <w:r w:rsidRPr="00E53327">
        <w:rPr>
          <w:b/>
          <w:bCs/>
        </w:rPr>
        <w:t xml:space="preserve">Please Note: </w:t>
      </w:r>
    </w:p>
    <w:p w14:paraId="07CB0836" w14:textId="77777777" w:rsidR="00133C70" w:rsidRPr="006D7100" w:rsidRDefault="00133C70" w:rsidP="002405AF">
      <w:pPr>
        <w:pStyle w:val="ListParagraph"/>
        <w:numPr>
          <w:ilvl w:val="0"/>
          <w:numId w:val="3"/>
        </w:numPr>
        <w:tabs>
          <w:tab w:val="left" w:pos="360"/>
          <w:tab w:val="left" w:pos="720"/>
          <w:tab w:val="left" w:pos="1080"/>
          <w:tab w:val="left" w:pos="1440"/>
          <w:tab w:val="left" w:pos="1800"/>
        </w:tabs>
        <w:spacing w:after="0"/>
        <w:ind w:left="1080" w:right="540" w:hanging="270"/>
      </w:pPr>
      <w:r w:rsidRPr="00E53327">
        <w:t xml:space="preserve">In addition to </w:t>
      </w:r>
      <w:r>
        <w:t xml:space="preserve">this document the applicant must also submit the </w:t>
      </w:r>
      <w:r w:rsidRPr="006D7100">
        <w:rPr>
          <w:rFonts w:cstheme="minorHAnsi"/>
          <w:b/>
          <w:bCs/>
          <w:i/>
          <w:iCs/>
        </w:rPr>
        <w:t>Ed 505.04</w:t>
      </w:r>
      <w:r w:rsidRPr="006D7100">
        <w:rPr>
          <w:rFonts w:cstheme="minorHAnsi"/>
        </w:rPr>
        <w:t xml:space="preserve"> </w:t>
      </w:r>
      <w:r w:rsidRPr="006D7100">
        <w:rPr>
          <w:rFonts w:eastAsia="Times New Roman" w:cstheme="minorHAnsi"/>
          <w:b/>
          <w:bCs/>
          <w:i/>
          <w:iCs/>
          <w:color w:val="000000"/>
        </w:rPr>
        <w:t>Professional Education Requirements for Educational Administrators</w:t>
      </w:r>
      <w:r w:rsidRPr="006D7100">
        <w:rPr>
          <w:rFonts w:eastAsia="Times New Roman" w:cstheme="minorHAnsi"/>
          <w:color w:val="000000"/>
        </w:rPr>
        <w:t xml:space="preserve"> document if not previously a holder of a full professional education administrator license as defined in Ed 501.02. </w:t>
      </w:r>
      <w:r>
        <w:t xml:space="preserve">If required, please upload this to your EIS account as </w:t>
      </w:r>
      <w:r w:rsidRPr="006D7100">
        <w:rPr>
          <w:b/>
          <w:bCs/>
          <w:i/>
          <w:iCs/>
        </w:rPr>
        <w:t>DCTA Courses to Standards CW</w:t>
      </w:r>
      <w:r>
        <w:t xml:space="preserve"> document type.</w:t>
      </w:r>
    </w:p>
    <w:p w14:paraId="1306AF33" w14:textId="77777777" w:rsidR="00133C70" w:rsidRDefault="00133C70" w:rsidP="002405AF">
      <w:pPr>
        <w:pStyle w:val="ListParagraph"/>
        <w:numPr>
          <w:ilvl w:val="0"/>
          <w:numId w:val="3"/>
        </w:numPr>
        <w:tabs>
          <w:tab w:val="left" w:pos="360"/>
          <w:tab w:val="left" w:pos="720"/>
          <w:tab w:val="left" w:pos="1080"/>
          <w:tab w:val="left" w:pos="1440"/>
          <w:tab w:val="left" w:pos="1800"/>
        </w:tabs>
        <w:spacing w:after="0"/>
        <w:ind w:left="1080" w:right="540" w:hanging="270"/>
      </w:pPr>
      <w:r w:rsidRPr="006D7100">
        <w:rPr>
          <w:rFonts w:eastAsia="Times New Roman" w:cstheme="minorHAnsi"/>
          <w:color w:val="000000"/>
        </w:rPr>
        <w:t xml:space="preserve">Applicants whose </w:t>
      </w:r>
      <w:r w:rsidRPr="006D7100">
        <w:rPr>
          <w:rFonts w:eastAsia="Times New Roman" w:cstheme="minorHAnsi"/>
        </w:rPr>
        <w:t xml:space="preserve">previous </w:t>
      </w:r>
      <w:r>
        <w:rPr>
          <w:rFonts w:eastAsia="Times New Roman" w:cstheme="minorHAnsi"/>
        </w:rPr>
        <w:t xml:space="preserve">full professional </w:t>
      </w:r>
      <w:r w:rsidRPr="006D7100">
        <w:rPr>
          <w:rFonts w:eastAsia="Times New Roman" w:cstheme="minorHAnsi"/>
        </w:rPr>
        <w:t>licensure</w:t>
      </w:r>
      <w:r w:rsidRPr="006D7100">
        <w:rPr>
          <w:rFonts w:eastAsia="Times New Roman" w:cstheme="minorHAnsi"/>
          <w:color w:val="000000"/>
        </w:rPr>
        <w:t xml:space="preserve"> was not </w:t>
      </w:r>
      <w:r>
        <w:rPr>
          <w:rFonts w:eastAsia="Times New Roman" w:cstheme="minorHAnsi"/>
          <w:color w:val="000000"/>
        </w:rPr>
        <w:t>for</w:t>
      </w:r>
      <w:r w:rsidRPr="006D7100">
        <w:rPr>
          <w:rFonts w:eastAsia="Times New Roman" w:cstheme="minorHAnsi"/>
          <w:color w:val="000000"/>
        </w:rPr>
        <w:t xml:space="preserve"> a</w:t>
      </w:r>
      <w:r>
        <w:rPr>
          <w:rFonts w:eastAsia="Times New Roman" w:cstheme="minorHAnsi"/>
          <w:color w:val="000000"/>
        </w:rPr>
        <w:t xml:space="preserve"> teacher or instructional specialist</w:t>
      </w:r>
      <w:r w:rsidRPr="006D7100">
        <w:rPr>
          <w:rFonts w:eastAsia="Times New Roman" w:cstheme="minorHAnsi"/>
          <w:color w:val="000000"/>
        </w:rPr>
        <w:t xml:space="preserve"> endorsement for which New Hampshire requires having met the </w:t>
      </w:r>
      <w:r>
        <w:rPr>
          <w:rFonts w:eastAsia="Times New Roman" w:cstheme="minorHAnsi"/>
          <w:color w:val="000000"/>
        </w:rPr>
        <w:t xml:space="preserve">general </w:t>
      </w:r>
      <w:r w:rsidRPr="006D7100">
        <w:rPr>
          <w:rFonts w:eastAsia="Times New Roman" w:cstheme="minorHAnsi"/>
          <w:color w:val="000000"/>
        </w:rPr>
        <w:t xml:space="preserve">pedagogy standards must </w:t>
      </w:r>
      <w:r w:rsidRPr="006D7100">
        <w:rPr>
          <w:rFonts w:eastAsia="Times New Roman" w:cstheme="minorHAnsi"/>
          <w:color w:val="000000"/>
          <w:u w:val="single"/>
        </w:rPr>
        <w:t>additionally</w:t>
      </w:r>
      <w:r w:rsidRPr="006D7100">
        <w:rPr>
          <w:rFonts w:eastAsia="Times New Roman" w:cstheme="minorHAnsi"/>
          <w:color w:val="000000"/>
        </w:rPr>
        <w:t xml:space="preserve"> submit the </w:t>
      </w:r>
      <w:r w:rsidRPr="006D7100">
        <w:rPr>
          <w:b/>
          <w:bCs/>
          <w:i/>
          <w:iCs/>
        </w:rPr>
        <w:t>Ed 505.03 Professional Education Requirements</w:t>
      </w:r>
      <w:r>
        <w:t xml:space="preserve"> document. If required, please upload this to your EIS account as </w:t>
      </w:r>
      <w:r w:rsidRPr="006D7100">
        <w:rPr>
          <w:b/>
          <w:bCs/>
          <w:i/>
          <w:iCs/>
        </w:rPr>
        <w:t>DCTA Courses to Standards CW</w:t>
      </w:r>
      <w:r>
        <w:t xml:space="preserve"> document type.</w:t>
      </w:r>
    </w:p>
    <w:p w14:paraId="027BF81F" w14:textId="77777777" w:rsidR="00133C70" w:rsidRDefault="00133C70" w:rsidP="002405AF">
      <w:pPr>
        <w:pStyle w:val="ListParagraph"/>
        <w:numPr>
          <w:ilvl w:val="0"/>
          <w:numId w:val="3"/>
        </w:numPr>
        <w:tabs>
          <w:tab w:val="left" w:pos="360"/>
          <w:tab w:val="left" w:pos="720"/>
          <w:tab w:val="left" w:pos="1080"/>
          <w:tab w:val="left" w:pos="1440"/>
          <w:tab w:val="left" w:pos="1800"/>
        </w:tabs>
        <w:spacing w:after="0"/>
        <w:ind w:left="1080" w:right="540" w:hanging="270"/>
      </w:pPr>
      <w:r>
        <w:t xml:space="preserve">Documentation of relevant licensure in a state other than New Hampshire might be required. Upload a copy of your license from another state to your EIS account as </w:t>
      </w:r>
      <w:r w:rsidRPr="00F042C7">
        <w:rPr>
          <w:b/>
          <w:bCs/>
          <w:i/>
          <w:iCs/>
        </w:rPr>
        <w:t>Out of State Educator Credential</w:t>
      </w:r>
      <w:r>
        <w:t xml:space="preserve"> document type.</w:t>
      </w:r>
    </w:p>
    <w:p w14:paraId="68EA6067" w14:textId="77777777" w:rsidR="00133C70" w:rsidRDefault="00133C70" w:rsidP="002405AF">
      <w:pPr>
        <w:pStyle w:val="ListParagraph"/>
        <w:numPr>
          <w:ilvl w:val="0"/>
          <w:numId w:val="3"/>
        </w:numPr>
        <w:tabs>
          <w:tab w:val="left" w:pos="360"/>
          <w:tab w:val="left" w:pos="720"/>
          <w:tab w:val="left" w:pos="1080"/>
          <w:tab w:val="left" w:pos="1440"/>
          <w:tab w:val="left" w:pos="1800"/>
        </w:tabs>
        <w:spacing w:after="0"/>
        <w:ind w:left="1080" w:right="540" w:hanging="270"/>
      </w:pPr>
      <w:r>
        <w:t xml:space="preserve">If relevant employment experience was not in a New Hampshire school and already reflected in your EIS </w:t>
      </w:r>
      <w:proofErr w:type="gramStart"/>
      <w:r>
        <w:t>account</w:t>
      </w:r>
      <w:proofErr w:type="gramEnd"/>
      <w:r>
        <w:t xml:space="preserve"> please upload a signed employment verification letter from the employing school/district/SAU’s central office (as an </w:t>
      </w:r>
      <w:r w:rsidRPr="00F042C7">
        <w:rPr>
          <w:b/>
          <w:bCs/>
          <w:i/>
          <w:iCs/>
        </w:rPr>
        <w:t>Experience as an Educator</w:t>
      </w:r>
      <w:r>
        <w:t xml:space="preserve"> document type) including:</w:t>
      </w:r>
    </w:p>
    <w:p w14:paraId="02813088" w14:textId="77777777" w:rsidR="00133C70" w:rsidRDefault="00133C70" w:rsidP="002405AF">
      <w:pPr>
        <w:pStyle w:val="ListParagraph"/>
        <w:numPr>
          <w:ilvl w:val="0"/>
          <w:numId w:val="2"/>
        </w:numPr>
        <w:tabs>
          <w:tab w:val="left" w:pos="1980"/>
        </w:tabs>
        <w:spacing w:after="0"/>
        <w:ind w:left="1170" w:right="540" w:firstLine="540"/>
      </w:pPr>
      <w:r>
        <w:t>Dates of employment</w:t>
      </w:r>
    </w:p>
    <w:p w14:paraId="312F851C" w14:textId="77777777" w:rsidR="00133C70" w:rsidRDefault="00133C70" w:rsidP="002405AF">
      <w:pPr>
        <w:pStyle w:val="ListParagraph"/>
        <w:numPr>
          <w:ilvl w:val="0"/>
          <w:numId w:val="2"/>
        </w:numPr>
        <w:tabs>
          <w:tab w:val="left" w:pos="1980"/>
        </w:tabs>
        <w:spacing w:after="0"/>
        <w:ind w:left="1170" w:right="540" w:firstLine="540"/>
      </w:pPr>
      <w:r>
        <w:t>Part-time or full-time status by year</w:t>
      </w:r>
    </w:p>
    <w:p w14:paraId="07124364" w14:textId="77777777" w:rsidR="00133C70" w:rsidRDefault="00133C70" w:rsidP="002405AF">
      <w:pPr>
        <w:pStyle w:val="ListParagraph"/>
        <w:numPr>
          <w:ilvl w:val="0"/>
          <w:numId w:val="2"/>
        </w:numPr>
        <w:tabs>
          <w:tab w:val="left" w:pos="1980"/>
        </w:tabs>
        <w:spacing w:after="0"/>
        <w:ind w:left="1170" w:right="540" w:firstLine="540"/>
      </w:pPr>
      <w:r>
        <w:t xml:space="preserve">Role or assignment (including grade span) by </w:t>
      </w:r>
      <w:proofErr w:type="gramStart"/>
      <w:r>
        <w:t>year</w:t>
      </w:r>
      <w:proofErr w:type="gramEnd"/>
    </w:p>
    <w:p w14:paraId="62B010FE" w14:textId="77777777" w:rsidR="00133C70" w:rsidRDefault="00133C70" w:rsidP="002405AF">
      <w:pPr>
        <w:pStyle w:val="ListParagraph"/>
        <w:numPr>
          <w:ilvl w:val="0"/>
          <w:numId w:val="4"/>
        </w:numPr>
        <w:spacing w:after="0"/>
        <w:ind w:left="1080" w:right="540" w:hanging="270"/>
      </w:pPr>
      <w:r>
        <w:t xml:space="preserve">If any of the above documentation is already in your </w:t>
      </w:r>
      <w:proofErr w:type="gramStart"/>
      <w:r>
        <w:t>file</w:t>
      </w:r>
      <w:proofErr w:type="gramEnd"/>
      <w:r>
        <w:t xml:space="preserve"> you do not need to upload it again.</w:t>
      </w:r>
    </w:p>
    <w:p w14:paraId="1788CCEC" w14:textId="77777777" w:rsidR="00133C70" w:rsidRDefault="00133C70" w:rsidP="002405AF">
      <w:pPr>
        <w:tabs>
          <w:tab w:val="left" w:pos="360"/>
          <w:tab w:val="left" w:pos="720"/>
          <w:tab w:val="left" w:pos="1080"/>
          <w:tab w:val="left" w:pos="1440"/>
          <w:tab w:val="left" w:pos="1800"/>
        </w:tabs>
        <w:rPr>
          <w:rFonts w:cstheme="minorHAnsi"/>
        </w:rPr>
      </w:pPr>
    </w:p>
    <w:p w14:paraId="762A3BBE" w14:textId="77777777" w:rsidR="00133C70" w:rsidRDefault="00133C70" w:rsidP="002405AF">
      <w:pPr>
        <w:tabs>
          <w:tab w:val="left" w:pos="360"/>
          <w:tab w:val="left" w:pos="720"/>
          <w:tab w:val="left" w:pos="1080"/>
          <w:tab w:val="left" w:pos="1440"/>
          <w:tab w:val="left" w:pos="1800"/>
        </w:tabs>
        <w:spacing w:after="0"/>
        <w:ind w:left="360"/>
        <w:rPr>
          <w:rFonts w:cstheme="minorHAnsi"/>
        </w:rPr>
      </w:pPr>
      <w:r>
        <w:rPr>
          <w:rFonts w:cstheme="minorHAnsi"/>
        </w:rPr>
        <w:t>Completed by the candidate on _____________________________________</w:t>
      </w:r>
    </w:p>
    <w:p w14:paraId="4D42E933" w14:textId="3A98C12A" w:rsidR="00133C70" w:rsidRDefault="00133C70" w:rsidP="00133C70">
      <w:pPr>
        <w:tabs>
          <w:tab w:val="left" w:pos="360"/>
          <w:tab w:val="left" w:pos="720"/>
          <w:tab w:val="left" w:pos="1080"/>
          <w:tab w:val="left" w:pos="1440"/>
          <w:tab w:val="left" w:pos="1800"/>
        </w:tabs>
        <w:ind w:left="3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14:paraId="1173994C" w14:textId="77777777" w:rsidR="00133C70" w:rsidRDefault="00133C70" w:rsidP="00133C70">
      <w:pPr>
        <w:tabs>
          <w:tab w:val="left" w:pos="360"/>
          <w:tab w:val="left" w:pos="720"/>
          <w:tab w:val="left" w:pos="1080"/>
          <w:tab w:val="left" w:pos="1440"/>
          <w:tab w:val="left" w:pos="1800"/>
        </w:tabs>
        <w:ind w:left="360"/>
        <w:rPr>
          <w:rFonts w:cstheme="minorHAnsi"/>
          <w:sz w:val="16"/>
          <w:szCs w:val="16"/>
        </w:rPr>
      </w:pPr>
    </w:p>
    <w:p w14:paraId="3BBE5976" w14:textId="77777777" w:rsidR="00133C70" w:rsidRDefault="00133C70" w:rsidP="00133C70">
      <w:pPr>
        <w:tabs>
          <w:tab w:val="left" w:pos="360"/>
          <w:tab w:val="left" w:pos="720"/>
          <w:tab w:val="left" w:pos="1080"/>
          <w:tab w:val="left" w:pos="1440"/>
          <w:tab w:val="left" w:pos="1800"/>
        </w:tabs>
        <w:ind w:left="360"/>
        <w:rPr>
          <w:rFonts w:cstheme="minorHAnsi"/>
          <w:sz w:val="16"/>
          <w:szCs w:val="16"/>
        </w:rPr>
      </w:pPr>
    </w:p>
    <w:tbl>
      <w:tblPr>
        <w:tblStyle w:val="TableGrid"/>
        <w:tblW w:w="5000" w:type="pct"/>
        <w:tblLayout w:type="fixed"/>
        <w:tblCellMar>
          <w:top w:w="29" w:type="dxa"/>
          <w:bottom w:w="29" w:type="dxa"/>
        </w:tblCellMar>
        <w:tblLook w:val="04A0" w:firstRow="1" w:lastRow="0" w:firstColumn="1" w:lastColumn="0" w:noHBand="0" w:noVBand="1"/>
      </w:tblPr>
      <w:tblGrid>
        <w:gridCol w:w="477"/>
        <w:gridCol w:w="511"/>
        <w:gridCol w:w="451"/>
        <w:gridCol w:w="447"/>
        <w:gridCol w:w="5106"/>
        <w:gridCol w:w="3798"/>
      </w:tblGrid>
      <w:tr w:rsidR="009314BF" w:rsidRPr="000D59BB" w14:paraId="2BF79134" w14:textId="6D48D59A" w:rsidTr="00324B04">
        <w:tc>
          <w:tcPr>
            <w:tcW w:w="221" w:type="pct"/>
            <w:vMerge w:val="restart"/>
            <w:shd w:val="clear" w:color="auto" w:fill="D9D9D9" w:themeFill="background1" w:themeFillShade="D9"/>
          </w:tcPr>
          <w:p w14:paraId="304DC9D5" w14:textId="77777777" w:rsidR="009314BF" w:rsidRPr="000D59BB" w:rsidRDefault="009314BF" w:rsidP="000D59BB">
            <w:pPr>
              <w:jc w:val="center"/>
              <w:rPr>
                <w:b/>
                <w:bCs/>
              </w:rPr>
            </w:pPr>
            <w:r w:rsidRPr="000D59BB">
              <w:rPr>
                <w:b/>
                <w:bCs/>
              </w:rPr>
              <w:t>(a)</w:t>
            </w:r>
          </w:p>
        </w:tc>
        <w:tc>
          <w:tcPr>
            <w:tcW w:w="4779" w:type="pct"/>
            <w:gridSpan w:val="5"/>
            <w:shd w:val="clear" w:color="auto" w:fill="D9D9D9" w:themeFill="background1" w:themeFillShade="D9"/>
          </w:tcPr>
          <w:p w14:paraId="1E3776A6" w14:textId="0AF499AE" w:rsidR="009314BF" w:rsidRPr="000D59BB" w:rsidRDefault="009314BF">
            <w:r w:rsidRPr="000D59BB">
              <w:rPr>
                <w:b/>
                <w:bCs/>
              </w:rPr>
              <w:t>To be eligible for licensure as a special education administrator, an individual shall:</w:t>
            </w:r>
          </w:p>
        </w:tc>
      </w:tr>
      <w:tr w:rsidR="009314BF" w:rsidRPr="000D59BB" w14:paraId="55442EBF" w14:textId="50CF81F7" w:rsidTr="004C721A">
        <w:tc>
          <w:tcPr>
            <w:tcW w:w="221" w:type="pct"/>
            <w:vMerge/>
            <w:shd w:val="clear" w:color="auto" w:fill="D9D9D9" w:themeFill="background1" w:themeFillShade="D9"/>
          </w:tcPr>
          <w:p w14:paraId="538A49F0" w14:textId="77777777" w:rsidR="009314BF" w:rsidRPr="000D59BB" w:rsidRDefault="009314BF" w:rsidP="000D59BB">
            <w:pPr>
              <w:jc w:val="center"/>
              <w:rPr>
                <w:b/>
                <w:bCs/>
              </w:rPr>
            </w:pPr>
          </w:p>
        </w:tc>
        <w:tc>
          <w:tcPr>
            <w:tcW w:w="237" w:type="pct"/>
            <w:shd w:val="clear" w:color="auto" w:fill="D9D9D9" w:themeFill="background1" w:themeFillShade="D9"/>
          </w:tcPr>
          <w:p w14:paraId="7B43520D" w14:textId="77777777" w:rsidR="009314BF" w:rsidRPr="000D59BB" w:rsidRDefault="009314BF" w:rsidP="000D59BB">
            <w:pPr>
              <w:jc w:val="center"/>
              <w:rPr>
                <w:b/>
                <w:bCs/>
              </w:rPr>
            </w:pPr>
            <w:r w:rsidRPr="000D59BB">
              <w:rPr>
                <w:b/>
                <w:bCs/>
              </w:rPr>
              <w:t>(1)</w:t>
            </w:r>
          </w:p>
        </w:tc>
        <w:tc>
          <w:tcPr>
            <w:tcW w:w="4542" w:type="pct"/>
            <w:gridSpan w:val="4"/>
            <w:shd w:val="clear" w:color="auto" w:fill="D9D9D9" w:themeFill="background1" w:themeFillShade="D9"/>
          </w:tcPr>
          <w:p w14:paraId="43B9BB65" w14:textId="33F62412" w:rsidR="009314BF" w:rsidRPr="000D59BB" w:rsidRDefault="009314BF">
            <w:r w:rsidRPr="000D59BB">
              <w:t xml:space="preserve">Meet the requirements of Ed 505.03, Ed 505.04, and (b) below; </w:t>
            </w:r>
          </w:p>
        </w:tc>
      </w:tr>
      <w:tr w:rsidR="009314BF" w:rsidRPr="000D59BB" w14:paraId="65CDB154" w14:textId="4756E34A" w:rsidTr="004C721A">
        <w:tc>
          <w:tcPr>
            <w:tcW w:w="221" w:type="pct"/>
            <w:vMerge/>
            <w:shd w:val="clear" w:color="auto" w:fill="D9D9D9" w:themeFill="background1" w:themeFillShade="D9"/>
          </w:tcPr>
          <w:p w14:paraId="33C233A6" w14:textId="77777777" w:rsidR="009314BF" w:rsidRPr="000D59BB" w:rsidRDefault="009314BF" w:rsidP="000D59BB">
            <w:pPr>
              <w:jc w:val="center"/>
              <w:rPr>
                <w:b/>
                <w:bCs/>
              </w:rPr>
            </w:pPr>
          </w:p>
        </w:tc>
        <w:tc>
          <w:tcPr>
            <w:tcW w:w="237" w:type="pct"/>
            <w:shd w:val="clear" w:color="auto" w:fill="D9D9D9" w:themeFill="background1" w:themeFillShade="D9"/>
          </w:tcPr>
          <w:p w14:paraId="3C442E1D" w14:textId="77777777" w:rsidR="009314BF" w:rsidRPr="000D59BB" w:rsidRDefault="009314BF" w:rsidP="000D59BB">
            <w:pPr>
              <w:jc w:val="center"/>
              <w:rPr>
                <w:b/>
                <w:bCs/>
              </w:rPr>
            </w:pPr>
            <w:r w:rsidRPr="000D59BB">
              <w:rPr>
                <w:b/>
                <w:bCs/>
              </w:rPr>
              <w:t>(2)</w:t>
            </w:r>
          </w:p>
        </w:tc>
        <w:tc>
          <w:tcPr>
            <w:tcW w:w="4542" w:type="pct"/>
            <w:gridSpan w:val="4"/>
            <w:shd w:val="clear" w:color="auto" w:fill="D9D9D9" w:themeFill="background1" w:themeFillShade="D9"/>
          </w:tcPr>
          <w:p w14:paraId="6B5A604D" w14:textId="6D1727BB" w:rsidR="009314BF" w:rsidRPr="000D59BB" w:rsidRDefault="009314BF">
            <w:r w:rsidRPr="000D59BB">
              <w:t>Have completed at least 5 years’ experience as a special educator or in a related field; and</w:t>
            </w:r>
          </w:p>
        </w:tc>
      </w:tr>
      <w:tr w:rsidR="009314BF" w:rsidRPr="000D59BB" w14:paraId="590D95BE" w14:textId="052D62B0" w:rsidTr="004C721A">
        <w:tc>
          <w:tcPr>
            <w:tcW w:w="221" w:type="pct"/>
            <w:vMerge/>
            <w:shd w:val="clear" w:color="auto" w:fill="D9D9D9" w:themeFill="background1" w:themeFillShade="D9"/>
          </w:tcPr>
          <w:p w14:paraId="1F18CDD7" w14:textId="77777777" w:rsidR="009314BF" w:rsidRPr="000D59BB" w:rsidRDefault="009314BF" w:rsidP="000D59BB">
            <w:pPr>
              <w:jc w:val="center"/>
              <w:rPr>
                <w:b/>
                <w:bCs/>
              </w:rPr>
            </w:pPr>
          </w:p>
        </w:tc>
        <w:tc>
          <w:tcPr>
            <w:tcW w:w="237" w:type="pct"/>
            <w:vMerge w:val="restart"/>
            <w:shd w:val="clear" w:color="auto" w:fill="D9D9D9" w:themeFill="background1" w:themeFillShade="D9"/>
          </w:tcPr>
          <w:p w14:paraId="159D8148" w14:textId="77777777" w:rsidR="009314BF" w:rsidRPr="000D59BB" w:rsidRDefault="009314BF" w:rsidP="000D59BB">
            <w:pPr>
              <w:jc w:val="center"/>
              <w:rPr>
                <w:b/>
                <w:bCs/>
              </w:rPr>
            </w:pPr>
            <w:r w:rsidRPr="000D59BB">
              <w:rPr>
                <w:b/>
                <w:bCs/>
              </w:rPr>
              <w:t>(3)</w:t>
            </w:r>
          </w:p>
        </w:tc>
        <w:tc>
          <w:tcPr>
            <w:tcW w:w="4542" w:type="pct"/>
            <w:gridSpan w:val="4"/>
            <w:shd w:val="clear" w:color="auto" w:fill="D9D9D9" w:themeFill="background1" w:themeFillShade="D9"/>
          </w:tcPr>
          <w:p w14:paraId="392F9F07" w14:textId="05D89404" w:rsidR="009314BF" w:rsidRPr="000D59BB" w:rsidRDefault="009314BF">
            <w:r w:rsidRPr="000D59BB">
              <w:t xml:space="preserve">Have one of the following: </w:t>
            </w:r>
          </w:p>
        </w:tc>
      </w:tr>
      <w:tr w:rsidR="009314BF" w:rsidRPr="000D59BB" w14:paraId="005634AA" w14:textId="72F4A602" w:rsidTr="004C721A">
        <w:tc>
          <w:tcPr>
            <w:tcW w:w="221" w:type="pct"/>
            <w:vMerge/>
            <w:shd w:val="clear" w:color="auto" w:fill="D9D9D9" w:themeFill="background1" w:themeFillShade="D9"/>
          </w:tcPr>
          <w:p w14:paraId="793677FB" w14:textId="77777777" w:rsidR="009314BF" w:rsidRPr="000D59BB" w:rsidRDefault="009314BF" w:rsidP="000D59BB">
            <w:pPr>
              <w:jc w:val="center"/>
              <w:rPr>
                <w:b/>
                <w:bCs/>
              </w:rPr>
            </w:pPr>
          </w:p>
        </w:tc>
        <w:tc>
          <w:tcPr>
            <w:tcW w:w="237" w:type="pct"/>
            <w:vMerge/>
            <w:shd w:val="clear" w:color="auto" w:fill="D9D9D9" w:themeFill="background1" w:themeFillShade="D9"/>
          </w:tcPr>
          <w:p w14:paraId="39A5CFD8" w14:textId="77777777" w:rsidR="009314BF" w:rsidRPr="000D59BB" w:rsidRDefault="009314BF" w:rsidP="000D59BB">
            <w:pPr>
              <w:jc w:val="center"/>
              <w:rPr>
                <w:b/>
                <w:bCs/>
              </w:rPr>
            </w:pPr>
          </w:p>
        </w:tc>
        <w:tc>
          <w:tcPr>
            <w:tcW w:w="209" w:type="pct"/>
            <w:shd w:val="clear" w:color="auto" w:fill="D9D9D9" w:themeFill="background1" w:themeFillShade="D9"/>
          </w:tcPr>
          <w:p w14:paraId="29236E75" w14:textId="77777777" w:rsidR="009314BF" w:rsidRPr="000F7BE9" w:rsidRDefault="009314BF">
            <w:pPr>
              <w:rPr>
                <w:b/>
                <w:bCs/>
              </w:rPr>
            </w:pPr>
            <w:r w:rsidRPr="000F7BE9">
              <w:rPr>
                <w:b/>
                <w:bCs/>
              </w:rPr>
              <w:t>a.</w:t>
            </w:r>
          </w:p>
        </w:tc>
        <w:tc>
          <w:tcPr>
            <w:tcW w:w="4333" w:type="pct"/>
            <w:gridSpan w:val="3"/>
            <w:shd w:val="clear" w:color="auto" w:fill="D9D9D9" w:themeFill="background1" w:themeFillShade="D9"/>
          </w:tcPr>
          <w:p w14:paraId="2E918C18" w14:textId="5FD7DD83" w:rsidR="009314BF" w:rsidRPr="000D59BB" w:rsidRDefault="009314BF">
            <w:r w:rsidRPr="000D59BB">
              <w:t>Completed a state-approved master’s level program leading to special education administrator licensure from an institution accredited by a regional accrediting body approved by the U.S. Department of Education; or</w:t>
            </w:r>
          </w:p>
        </w:tc>
      </w:tr>
      <w:tr w:rsidR="009314BF" w:rsidRPr="000D59BB" w14:paraId="5E7E5A40" w14:textId="20B847D1" w:rsidTr="004C721A">
        <w:tc>
          <w:tcPr>
            <w:tcW w:w="221" w:type="pct"/>
            <w:vMerge/>
            <w:shd w:val="clear" w:color="auto" w:fill="D9D9D9" w:themeFill="background1" w:themeFillShade="D9"/>
          </w:tcPr>
          <w:p w14:paraId="062F08D8" w14:textId="77777777" w:rsidR="009314BF" w:rsidRPr="000D59BB" w:rsidRDefault="009314BF" w:rsidP="000D59BB">
            <w:pPr>
              <w:jc w:val="center"/>
              <w:rPr>
                <w:b/>
                <w:bCs/>
              </w:rPr>
            </w:pPr>
          </w:p>
        </w:tc>
        <w:tc>
          <w:tcPr>
            <w:tcW w:w="237" w:type="pct"/>
            <w:vMerge/>
            <w:shd w:val="clear" w:color="auto" w:fill="D9D9D9" w:themeFill="background1" w:themeFillShade="D9"/>
          </w:tcPr>
          <w:p w14:paraId="55730AF4" w14:textId="77777777" w:rsidR="009314BF" w:rsidRPr="000D59BB" w:rsidRDefault="009314BF" w:rsidP="000D59BB">
            <w:pPr>
              <w:jc w:val="center"/>
              <w:rPr>
                <w:b/>
                <w:bCs/>
              </w:rPr>
            </w:pPr>
          </w:p>
        </w:tc>
        <w:tc>
          <w:tcPr>
            <w:tcW w:w="209" w:type="pct"/>
            <w:shd w:val="clear" w:color="auto" w:fill="D9D9D9" w:themeFill="background1" w:themeFillShade="D9"/>
          </w:tcPr>
          <w:p w14:paraId="39781B9A" w14:textId="77777777" w:rsidR="009314BF" w:rsidRPr="000F7BE9" w:rsidRDefault="009314BF">
            <w:pPr>
              <w:rPr>
                <w:b/>
                <w:bCs/>
              </w:rPr>
            </w:pPr>
            <w:r w:rsidRPr="000F7BE9">
              <w:rPr>
                <w:b/>
                <w:bCs/>
              </w:rPr>
              <w:t>b.</w:t>
            </w:r>
          </w:p>
        </w:tc>
        <w:tc>
          <w:tcPr>
            <w:tcW w:w="4333" w:type="pct"/>
            <w:gridSpan w:val="3"/>
            <w:shd w:val="clear" w:color="auto" w:fill="D9D9D9" w:themeFill="background1" w:themeFillShade="D9"/>
          </w:tcPr>
          <w:p w14:paraId="58A7E142" w14:textId="229786D9" w:rsidR="009314BF" w:rsidRPr="000D59BB" w:rsidRDefault="009314BF">
            <w:r w:rsidRPr="000D59BB">
              <w:t xml:space="preserve">Completed a master’s program in education or a special education-related field and demonstrate the requirements outlined in (1) above; </w:t>
            </w:r>
          </w:p>
        </w:tc>
      </w:tr>
      <w:tr w:rsidR="00656514" w:rsidRPr="000D59BB" w14:paraId="5E9038B6" w14:textId="77777777" w:rsidTr="004C721A">
        <w:tc>
          <w:tcPr>
            <w:tcW w:w="3240" w:type="pct"/>
            <w:gridSpan w:val="5"/>
          </w:tcPr>
          <w:p w14:paraId="1E913EF7" w14:textId="77777777" w:rsidR="00656514" w:rsidRPr="000D59BB" w:rsidRDefault="00656514">
            <w:pPr>
              <w:jc w:val="center"/>
              <w:rPr>
                <w:b/>
                <w:bCs/>
              </w:rPr>
            </w:pPr>
            <w:r>
              <w:rPr>
                <w:b/>
                <w:bCs/>
              </w:rPr>
              <w:t>License Standard</w:t>
            </w:r>
          </w:p>
        </w:tc>
        <w:tc>
          <w:tcPr>
            <w:tcW w:w="1760" w:type="pct"/>
          </w:tcPr>
          <w:p w14:paraId="45295AE1" w14:textId="77777777" w:rsidR="00656514" w:rsidRPr="000D59BB" w:rsidRDefault="00656514">
            <w:pPr>
              <w:jc w:val="center"/>
              <w:rPr>
                <w:b/>
                <w:bCs/>
              </w:rPr>
            </w:pPr>
            <w:r>
              <w:rPr>
                <w:b/>
                <w:bCs/>
              </w:rPr>
              <w:t>Institution/Course Number &amp; Name</w:t>
            </w:r>
          </w:p>
        </w:tc>
      </w:tr>
      <w:tr w:rsidR="004C721A" w:rsidRPr="000D59BB" w14:paraId="650D3AF6" w14:textId="3B7993FE" w:rsidTr="004C721A">
        <w:tc>
          <w:tcPr>
            <w:tcW w:w="221" w:type="pct"/>
            <w:vMerge w:val="restart"/>
            <w:shd w:val="clear" w:color="auto" w:fill="auto"/>
          </w:tcPr>
          <w:p w14:paraId="3059275C" w14:textId="77777777" w:rsidR="004C721A" w:rsidRPr="000D59BB" w:rsidRDefault="004C721A" w:rsidP="000D59BB">
            <w:pPr>
              <w:jc w:val="center"/>
              <w:rPr>
                <w:b/>
                <w:bCs/>
              </w:rPr>
            </w:pPr>
            <w:r w:rsidRPr="000D59BB">
              <w:rPr>
                <w:b/>
                <w:bCs/>
              </w:rPr>
              <w:t>(b)</w:t>
            </w:r>
          </w:p>
        </w:tc>
        <w:tc>
          <w:tcPr>
            <w:tcW w:w="4779" w:type="pct"/>
            <w:gridSpan w:val="5"/>
            <w:shd w:val="clear" w:color="auto" w:fill="D9D9D9" w:themeFill="background1" w:themeFillShade="D9"/>
          </w:tcPr>
          <w:p w14:paraId="422F4A25" w14:textId="642B154F" w:rsidR="004C721A" w:rsidRPr="000D59BB" w:rsidRDefault="004C721A">
            <w:r w:rsidRPr="000D59BB">
              <w:rPr>
                <w:b/>
                <w:bCs/>
              </w:rPr>
              <w:t xml:space="preserve">To be considered for licensure as a special education administrator, a candidate shall have skills, </w:t>
            </w:r>
            <w:proofErr w:type="gramStart"/>
            <w:r w:rsidRPr="000D59BB">
              <w:rPr>
                <w:b/>
                <w:bCs/>
              </w:rPr>
              <w:t>competencies</w:t>
            </w:r>
            <w:proofErr w:type="gramEnd"/>
            <w:r w:rsidRPr="000D59BB">
              <w:rPr>
                <w:b/>
                <w:bCs/>
              </w:rPr>
              <w:t xml:space="preserve"> and knowledge in the following areas:</w:t>
            </w:r>
          </w:p>
        </w:tc>
      </w:tr>
      <w:tr w:rsidR="004C721A" w:rsidRPr="000D59BB" w14:paraId="451C65A1" w14:textId="2B3C433C" w:rsidTr="004C721A">
        <w:tc>
          <w:tcPr>
            <w:tcW w:w="221" w:type="pct"/>
            <w:vMerge/>
            <w:shd w:val="clear" w:color="auto" w:fill="auto"/>
          </w:tcPr>
          <w:p w14:paraId="479BEE4C" w14:textId="77777777" w:rsidR="004C721A" w:rsidRPr="000D59BB" w:rsidRDefault="004C721A" w:rsidP="000D59BB">
            <w:pPr>
              <w:jc w:val="center"/>
              <w:rPr>
                <w:b/>
                <w:bCs/>
              </w:rPr>
            </w:pPr>
          </w:p>
        </w:tc>
        <w:tc>
          <w:tcPr>
            <w:tcW w:w="237" w:type="pct"/>
            <w:vMerge w:val="restart"/>
            <w:shd w:val="clear" w:color="auto" w:fill="auto"/>
          </w:tcPr>
          <w:p w14:paraId="4411A7E9" w14:textId="77777777" w:rsidR="004C721A" w:rsidRPr="000D59BB" w:rsidRDefault="004C721A" w:rsidP="000D59BB">
            <w:pPr>
              <w:jc w:val="center"/>
              <w:rPr>
                <w:b/>
                <w:bCs/>
              </w:rPr>
            </w:pPr>
            <w:r w:rsidRPr="000D59BB">
              <w:rPr>
                <w:b/>
                <w:bCs/>
              </w:rPr>
              <w:t>(1)</w:t>
            </w:r>
          </w:p>
        </w:tc>
        <w:tc>
          <w:tcPr>
            <w:tcW w:w="4542" w:type="pct"/>
            <w:gridSpan w:val="4"/>
            <w:shd w:val="clear" w:color="auto" w:fill="D9D9D9" w:themeFill="background1" w:themeFillShade="D9"/>
          </w:tcPr>
          <w:p w14:paraId="41EC2DD0" w14:textId="68EC4B0C" w:rsidR="004C721A" w:rsidRPr="000D59BB" w:rsidRDefault="004C721A">
            <w:r w:rsidRPr="000D59BB">
              <w:t xml:space="preserve">In the area of compliance with laws, regulations, rules, and school policies, the candidate shall have the ability to: </w:t>
            </w:r>
          </w:p>
        </w:tc>
      </w:tr>
      <w:tr w:rsidR="004C721A" w:rsidRPr="000D59BB" w14:paraId="0CB02FFC" w14:textId="1CA65650" w:rsidTr="004C721A">
        <w:tc>
          <w:tcPr>
            <w:tcW w:w="221" w:type="pct"/>
            <w:vMerge/>
            <w:shd w:val="clear" w:color="auto" w:fill="auto"/>
          </w:tcPr>
          <w:p w14:paraId="6D73B4C4" w14:textId="77777777" w:rsidR="004C721A" w:rsidRPr="000D59BB" w:rsidRDefault="004C721A" w:rsidP="000D59BB">
            <w:pPr>
              <w:jc w:val="center"/>
              <w:rPr>
                <w:b/>
                <w:bCs/>
              </w:rPr>
            </w:pPr>
          </w:p>
        </w:tc>
        <w:tc>
          <w:tcPr>
            <w:tcW w:w="237" w:type="pct"/>
            <w:vMerge/>
            <w:shd w:val="clear" w:color="auto" w:fill="auto"/>
          </w:tcPr>
          <w:p w14:paraId="0AEAB6E5" w14:textId="77777777" w:rsidR="004C721A" w:rsidRPr="000D59BB" w:rsidRDefault="004C721A" w:rsidP="000D59BB">
            <w:pPr>
              <w:jc w:val="center"/>
              <w:rPr>
                <w:b/>
                <w:bCs/>
              </w:rPr>
            </w:pPr>
          </w:p>
        </w:tc>
        <w:tc>
          <w:tcPr>
            <w:tcW w:w="209" w:type="pct"/>
            <w:shd w:val="clear" w:color="auto" w:fill="auto"/>
          </w:tcPr>
          <w:p w14:paraId="6977340C" w14:textId="77777777" w:rsidR="004C721A" w:rsidRPr="000F7BE9" w:rsidRDefault="004C721A">
            <w:pPr>
              <w:rPr>
                <w:b/>
                <w:bCs/>
              </w:rPr>
            </w:pPr>
            <w:r w:rsidRPr="000F7BE9">
              <w:rPr>
                <w:b/>
                <w:bCs/>
              </w:rPr>
              <w:t>a.</w:t>
            </w:r>
          </w:p>
        </w:tc>
        <w:tc>
          <w:tcPr>
            <w:tcW w:w="2573" w:type="pct"/>
            <w:gridSpan w:val="2"/>
          </w:tcPr>
          <w:p w14:paraId="3D5BFAC5" w14:textId="1AA775F0" w:rsidR="004C721A" w:rsidRPr="000D59BB" w:rsidRDefault="004C721A">
            <w:r w:rsidRPr="000D59BB">
              <w:t>Make decisions which reflect a thorough knowledge of current federal laws, regulations, state laws and rules for students with educational disabilities;</w:t>
            </w:r>
          </w:p>
        </w:tc>
        <w:tc>
          <w:tcPr>
            <w:tcW w:w="1760" w:type="pct"/>
          </w:tcPr>
          <w:p w14:paraId="3449F50F" w14:textId="77777777" w:rsidR="004C721A" w:rsidRPr="000D59BB" w:rsidRDefault="004C721A"/>
        </w:tc>
      </w:tr>
      <w:tr w:rsidR="004C721A" w:rsidRPr="000D59BB" w14:paraId="79AA1877" w14:textId="144B0A8E" w:rsidTr="004C721A">
        <w:tc>
          <w:tcPr>
            <w:tcW w:w="221" w:type="pct"/>
            <w:vMerge/>
            <w:shd w:val="clear" w:color="auto" w:fill="auto"/>
          </w:tcPr>
          <w:p w14:paraId="5E2D96E9" w14:textId="77777777" w:rsidR="004C721A" w:rsidRPr="000D59BB" w:rsidRDefault="004C721A" w:rsidP="000D59BB">
            <w:pPr>
              <w:jc w:val="center"/>
              <w:rPr>
                <w:b/>
                <w:bCs/>
              </w:rPr>
            </w:pPr>
          </w:p>
        </w:tc>
        <w:tc>
          <w:tcPr>
            <w:tcW w:w="237" w:type="pct"/>
            <w:vMerge/>
            <w:shd w:val="clear" w:color="auto" w:fill="auto"/>
          </w:tcPr>
          <w:p w14:paraId="1603439C" w14:textId="77777777" w:rsidR="004C721A" w:rsidRPr="000D59BB" w:rsidRDefault="004C721A" w:rsidP="000D59BB">
            <w:pPr>
              <w:jc w:val="center"/>
              <w:rPr>
                <w:b/>
                <w:bCs/>
              </w:rPr>
            </w:pPr>
          </w:p>
        </w:tc>
        <w:tc>
          <w:tcPr>
            <w:tcW w:w="209" w:type="pct"/>
            <w:shd w:val="clear" w:color="auto" w:fill="auto"/>
          </w:tcPr>
          <w:p w14:paraId="16457EC8" w14:textId="77777777" w:rsidR="004C721A" w:rsidRPr="000F7BE9" w:rsidRDefault="004C721A">
            <w:pPr>
              <w:rPr>
                <w:b/>
                <w:bCs/>
              </w:rPr>
            </w:pPr>
            <w:r w:rsidRPr="000F7BE9">
              <w:rPr>
                <w:b/>
                <w:bCs/>
              </w:rPr>
              <w:t>b.</w:t>
            </w:r>
          </w:p>
        </w:tc>
        <w:tc>
          <w:tcPr>
            <w:tcW w:w="2573" w:type="pct"/>
            <w:gridSpan w:val="2"/>
          </w:tcPr>
          <w:p w14:paraId="1DDB1B11" w14:textId="765B57FA" w:rsidR="004C721A" w:rsidRPr="000D59BB" w:rsidRDefault="004C721A">
            <w:r w:rsidRPr="000D59BB">
              <w:t>Locate, use, and cite New Hampshire laws and rules pertaining to the operation of schools; and</w:t>
            </w:r>
          </w:p>
        </w:tc>
        <w:tc>
          <w:tcPr>
            <w:tcW w:w="1760" w:type="pct"/>
          </w:tcPr>
          <w:p w14:paraId="1DE0B5B7" w14:textId="77777777" w:rsidR="004C721A" w:rsidRPr="000D59BB" w:rsidRDefault="004C721A"/>
        </w:tc>
      </w:tr>
      <w:tr w:rsidR="004C721A" w:rsidRPr="000D59BB" w14:paraId="3859B711" w14:textId="50A7F5EF" w:rsidTr="004C721A">
        <w:tc>
          <w:tcPr>
            <w:tcW w:w="221" w:type="pct"/>
            <w:vMerge/>
            <w:shd w:val="clear" w:color="auto" w:fill="auto"/>
          </w:tcPr>
          <w:p w14:paraId="0D799468" w14:textId="77777777" w:rsidR="004C721A" w:rsidRPr="000D59BB" w:rsidRDefault="004C721A" w:rsidP="000D59BB">
            <w:pPr>
              <w:jc w:val="center"/>
              <w:rPr>
                <w:b/>
                <w:bCs/>
              </w:rPr>
            </w:pPr>
          </w:p>
        </w:tc>
        <w:tc>
          <w:tcPr>
            <w:tcW w:w="237" w:type="pct"/>
            <w:vMerge/>
            <w:shd w:val="clear" w:color="auto" w:fill="auto"/>
          </w:tcPr>
          <w:p w14:paraId="0C3F00F9" w14:textId="77777777" w:rsidR="004C721A" w:rsidRPr="000D59BB" w:rsidRDefault="004C721A" w:rsidP="000D59BB">
            <w:pPr>
              <w:jc w:val="center"/>
              <w:rPr>
                <w:b/>
                <w:bCs/>
              </w:rPr>
            </w:pPr>
          </w:p>
        </w:tc>
        <w:tc>
          <w:tcPr>
            <w:tcW w:w="209" w:type="pct"/>
            <w:shd w:val="clear" w:color="auto" w:fill="auto"/>
          </w:tcPr>
          <w:p w14:paraId="681503DB" w14:textId="77777777" w:rsidR="004C721A" w:rsidRPr="000F7BE9" w:rsidRDefault="004C721A">
            <w:pPr>
              <w:rPr>
                <w:b/>
                <w:bCs/>
              </w:rPr>
            </w:pPr>
            <w:r w:rsidRPr="000F7BE9">
              <w:rPr>
                <w:b/>
                <w:bCs/>
              </w:rPr>
              <w:t>c.</w:t>
            </w:r>
          </w:p>
        </w:tc>
        <w:tc>
          <w:tcPr>
            <w:tcW w:w="2573" w:type="pct"/>
            <w:gridSpan w:val="2"/>
          </w:tcPr>
          <w:p w14:paraId="3E46ACA3" w14:textId="02EAFFA1" w:rsidR="004C721A" w:rsidRPr="000D59BB" w:rsidRDefault="004C721A">
            <w:r w:rsidRPr="000D59BB">
              <w:t xml:space="preserve">Understand local school policy and its implications for students with educational disabilities; </w:t>
            </w:r>
          </w:p>
        </w:tc>
        <w:tc>
          <w:tcPr>
            <w:tcW w:w="1760" w:type="pct"/>
          </w:tcPr>
          <w:p w14:paraId="5692C477" w14:textId="77777777" w:rsidR="004C721A" w:rsidRPr="000D59BB" w:rsidRDefault="004C721A"/>
        </w:tc>
      </w:tr>
      <w:tr w:rsidR="004C721A" w:rsidRPr="000D59BB" w14:paraId="2C633BC6" w14:textId="5787DF9F" w:rsidTr="004C721A">
        <w:tc>
          <w:tcPr>
            <w:tcW w:w="221" w:type="pct"/>
            <w:vMerge/>
            <w:shd w:val="clear" w:color="auto" w:fill="auto"/>
          </w:tcPr>
          <w:p w14:paraId="64D0D673" w14:textId="77777777" w:rsidR="004C721A" w:rsidRPr="000D59BB" w:rsidRDefault="004C721A" w:rsidP="000D59BB">
            <w:pPr>
              <w:jc w:val="center"/>
              <w:rPr>
                <w:b/>
                <w:bCs/>
              </w:rPr>
            </w:pPr>
          </w:p>
        </w:tc>
        <w:tc>
          <w:tcPr>
            <w:tcW w:w="237" w:type="pct"/>
            <w:vMerge w:val="restart"/>
            <w:shd w:val="clear" w:color="auto" w:fill="auto"/>
          </w:tcPr>
          <w:p w14:paraId="3ABFDA5C" w14:textId="7BB8FFC2" w:rsidR="004C721A" w:rsidRPr="000D59BB" w:rsidRDefault="004C721A" w:rsidP="000D59BB">
            <w:pPr>
              <w:jc w:val="center"/>
              <w:rPr>
                <w:b/>
                <w:bCs/>
              </w:rPr>
            </w:pPr>
            <w:r w:rsidRPr="000D59BB">
              <w:rPr>
                <w:b/>
                <w:bCs/>
              </w:rPr>
              <w:t xml:space="preserve">(2) </w:t>
            </w:r>
          </w:p>
        </w:tc>
        <w:tc>
          <w:tcPr>
            <w:tcW w:w="4542" w:type="pct"/>
            <w:gridSpan w:val="4"/>
            <w:shd w:val="clear" w:color="auto" w:fill="D9D9D9" w:themeFill="background1" w:themeFillShade="D9"/>
          </w:tcPr>
          <w:p w14:paraId="129AC12A" w14:textId="1D09115F" w:rsidR="004C721A" w:rsidRPr="000D59BB" w:rsidRDefault="004C721A">
            <w:r w:rsidRPr="000D59BB">
              <w:t>In the area of curriculum and instruction and assessment, the candidate shall have the ability to:</w:t>
            </w:r>
          </w:p>
        </w:tc>
      </w:tr>
      <w:tr w:rsidR="004C721A" w:rsidRPr="000D59BB" w14:paraId="361D081E" w14:textId="55F11909" w:rsidTr="004C721A">
        <w:tc>
          <w:tcPr>
            <w:tcW w:w="221" w:type="pct"/>
            <w:vMerge/>
            <w:shd w:val="clear" w:color="auto" w:fill="auto"/>
          </w:tcPr>
          <w:p w14:paraId="75F8D5BF" w14:textId="77777777" w:rsidR="004C721A" w:rsidRPr="000D59BB" w:rsidRDefault="004C721A" w:rsidP="000D59BB">
            <w:pPr>
              <w:jc w:val="center"/>
              <w:rPr>
                <w:b/>
                <w:bCs/>
              </w:rPr>
            </w:pPr>
          </w:p>
        </w:tc>
        <w:tc>
          <w:tcPr>
            <w:tcW w:w="237" w:type="pct"/>
            <w:vMerge/>
            <w:shd w:val="clear" w:color="auto" w:fill="auto"/>
          </w:tcPr>
          <w:p w14:paraId="662CF0C7" w14:textId="77777777" w:rsidR="004C721A" w:rsidRPr="000D59BB" w:rsidRDefault="004C721A" w:rsidP="000D59BB">
            <w:pPr>
              <w:jc w:val="center"/>
              <w:rPr>
                <w:b/>
                <w:bCs/>
              </w:rPr>
            </w:pPr>
          </w:p>
        </w:tc>
        <w:tc>
          <w:tcPr>
            <w:tcW w:w="209" w:type="pct"/>
            <w:shd w:val="clear" w:color="auto" w:fill="auto"/>
          </w:tcPr>
          <w:p w14:paraId="651DEDD0" w14:textId="77777777" w:rsidR="004C721A" w:rsidRPr="000F7BE9" w:rsidRDefault="004C721A">
            <w:pPr>
              <w:rPr>
                <w:b/>
                <w:bCs/>
              </w:rPr>
            </w:pPr>
            <w:r w:rsidRPr="000F7BE9">
              <w:rPr>
                <w:b/>
                <w:bCs/>
              </w:rPr>
              <w:t>a.</w:t>
            </w:r>
          </w:p>
        </w:tc>
        <w:tc>
          <w:tcPr>
            <w:tcW w:w="2573" w:type="pct"/>
            <w:gridSpan w:val="2"/>
          </w:tcPr>
          <w:p w14:paraId="56131BC4" w14:textId="26ABBF42" w:rsidR="004C721A" w:rsidRPr="000D59BB" w:rsidRDefault="004C721A">
            <w:r w:rsidRPr="000D59BB">
              <w:t>Understand and identify curriculum frameworks that meet state standards;</w:t>
            </w:r>
          </w:p>
        </w:tc>
        <w:tc>
          <w:tcPr>
            <w:tcW w:w="1760" w:type="pct"/>
          </w:tcPr>
          <w:p w14:paraId="1D5A51A0" w14:textId="77777777" w:rsidR="004C721A" w:rsidRPr="000D59BB" w:rsidRDefault="004C721A"/>
        </w:tc>
      </w:tr>
      <w:tr w:rsidR="004C721A" w:rsidRPr="000D59BB" w14:paraId="77FD8179" w14:textId="2CFA3B6C" w:rsidTr="004C721A">
        <w:tc>
          <w:tcPr>
            <w:tcW w:w="221" w:type="pct"/>
            <w:vMerge/>
            <w:shd w:val="clear" w:color="auto" w:fill="auto"/>
          </w:tcPr>
          <w:p w14:paraId="12CD3F8B" w14:textId="77777777" w:rsidR="004C721A" w:rsidRPr="000D59BB" w:rsidRDefault="004C721A" w:rsidP="000D59BB">
            <w:pPr>
              <w:jc w:val="center"/>
              <w:rPr>
                <w:b/>
                <w:bCs/>
              </w:rPr>
            </w:pPr>
          </w:p>
        </w:tc>
        <w:tc>
          <w:tcPr>
            <w:tcW w:w="237" w:type="pct"/>
            <w:vMerge/>
            <w:shd w:val="clear" w:color="auto" w:fill="auto"/>
          </w:tcPr>
          <w:p w14:paraId="670B6666" w14:textId="77777777" w:rsidR="004C721A" w:rsidRPr="000D59BB" w:rsidRDefault="004C721A" w:rsidP="000D59BB">
            <w:pPr>
              <w:jc w:val="center"/>
              <w:rPr>
                <w:b/>
                <w:bCs/>
              </w:rPr>
            </w:pPr>
          </w:p>
        </w:tc>
        <w:tc>
          <w:tcPr>
            <w:tcW w:w="209" w:type="pct"/>
            <w:shd w:val="clear" w:color="auto" w:fill="auto"/>
          </w:tcPr>
          <w:p w14:paraId="3B644C05" w14:textId="77777777" w:rsidR="004C721A" w:rsidRPr="000F7BE9" w:rsidRDefault="004C721A">
            <w:pPr>
              <w:rPr>
                <w:b/>
                <w:bCs/>
              </w:rPr>
            </w:pPr>
            <w:r w:rsidRPr="000F7BE9">
              <w:rPr>
                <w:b/>
                <w:bCs/>
              </w:rPr>
              <w:t>b.</w:t>
            </w:r>
          </w:p>
        </w:tc>
        <w:tc>
          <w:tcPr>
            <w:tcW w:w="2573" w:type="pct"/>
            <w:gridSpan w:val="2"/>
          </w:tcPr>
          <w:p w14:paraId="5304BE18" w14:textId="2401A151" w:rsidR="004C721A" w:rsidRPr="000D59BB" w:rsidRDefault="004C721A">
            <w:r w:rsidRPr="000D59BB">
              <w:t>Understand and utilize evaluation tools that clearly identify student achievement;</w:t>
            </w:r>
          </w:p>
        </w:tc>
        <w:tc>
          <w:tcPr>
            <w:tcW w:w="1760" w:type="pct"/>
          </w:tcPr>
          <w:p w14:paraId="16C65EFA" w14:textId="77777777" w:rsidR="004C721A" w:rsidRPr="000D59BB" w:rsidRDefault="004C721A"/>
        </w:tc>
      </w:tr>
      <w:tr w:rsidR="004C721A" w:rsidRPr="000D59BB" w14:paraId="291927F6" w14:textId="53364DE6" w:rsidTr="004C721A">
        <w:tc>
          <w:tcPr>
            <w:tcW w:w="221" w:type="pct"/>
            <w:vMerge/>
            <w:shd w:val="clear" w:color="auto" w:fill="auto"/>
          </w:tcPr>
          <w:p w14:paraId="535CE83B" w14:textId="77777777" w:rsidR="004C721A" w:rsidRPr="000D59BB" w:rsidRDefault="004C721A" w:rsidP="000D59BB">
            <w:pPr>
              <w:jc w:val="center"/>
              <w:rPr>
                <w:b/>
                <w:bCs/>
              </w:rPr>
            </w:pPr>
          </w:p>
        </w:tc>
        <w:tc>
          <w:tcPr>
            <w:tcW w:w="237" w:type="pct"/>
            <w:vMerge/>
            <w:shd w:val="clear" w:color="auto" w:fill="auto"/>
          </w:tcPr>
          <w:p w14:paraId="2E460137" w14:textId="77777777" w:rsidR="004C721A" w:rsidRPr="000D59BB" w:rsidRDefault="004C721A" w:rsidP="000D59BB">
            <w:pPr>
              <w:jc w:val="center"/>
              <w:rPr>
                <w:b/>
                <w:bCs/>
              </w:rPr>
            </w:pPr>
          </w:p>
        </w:tc>
        <w:tc>
          <w:tcPr>
            <w:tcW w:w="209" w:type="pct"/>
            <w:shd w:val="clear" w:color="auto" w:fill="auto"/>
          </w:tcPr>
          <w:p w14:paraId="4EA97664" w14:textId="77777777" w:rsidR="004C721A" w:rsidRPr="000F7BE9" w:rsidRDefault="004C721A">
            <w:pPr>
              <w:rPr>
                <w:b/>
                <w:bCs/>
              </w:rPr>
            </w:pPr>
            <w:r w:rsidRPr="000F7BE9">
              <w:rPr>
                <w:b/>
                <w:bCs/>
              </w:rPr>
              <w:t>c.</w:t>
            </w:r>
          </w:p>
        </w:tc>
        <w:tc>
          <w:tcPr>
            <w:tcW w:w="2573" w:type="pct"/>
            <w:gridSpan w:val="2"/>
          </w:tcPr>
          <w:p w14:paraId="0294FF77" w14:textId="636B733F" w:rsidR="004C721A" w:rsidRPr="000D59BB" w:rsidRDefault="004C721A">
            <w:r w:rsidRPr="000D59BB">
              <w:t>Implement and develop appropriate instructional strategies to address individual learning profiles;</w:t>
            </w:r>
          </w:p>
        </w:tc>
        <w:tc>
          <w:tcPr>
            <w:tcW w:w="1760" w:type="pct"/>
          </w:tcPr>
          <w:p w14:paraId="6557496B" w14:textId="77777777" w:rsidR="004C721A" w:rsidRPr="000D59BB" w:rsidRDefault="004C721A"/>
        </w:tc>
      </w:tr>
      <w:tr w:rsidR="004C721A" w:rsidRPr="000D59BB" w14:paraId="7CA91B7A" w14:textId="60A8780B" w:rsidTr="004C721A">
        <w:tc>
          <w:tcPr>
            <w:tcW w:w="221" w:type="pct"/>
            <w:vMerge/>
            <w:shd w:val="clear" w:color="auto" w:fill="auto"/>
          </w:tcPr>
          <w:p w14:paraId="451ED6E5" w14:textId="77777777" w:rsidR="004C721A" w:rsidRPr="000D59BB" w:rsidRDefault="004C721A" w:rsidP="000D59BB">
            <w:pPr>
              <w:jc w:val="center"/>
              <w:rPr>
                <w:b/>
                <w:bCs/>
              </w:rPr>
            </w:pPr>
          </w:p>
        </w:tc>
        <w:tc>
          <w:tcPr>
            <w:tcW w:w="237" w:type="pct"/>
            <w:vMerge/>
            <w:shd w:val="clear" w:color="auto" w:fill="auto"/>
          </w:tcPr>
          <w:p w14:paraId="4B26E775" w14:textId="77777777" w:rsidR="004C721A" w:rsidRPr="000D59BB" w:rsidRDefault="004C721A" w:rsidP="000D59BB">
            <w:pPr>
              <w:jc w:val="center"/>
              <w:rPr>
                <w:b/>
                <w:bCs/>
              </w:rPr>
            </w:pPr>
          </w:p>
        </w:tc>
        <w:tc>
          <w:tcPr>
            <w:tcW w:w="209" w:type="pct"/>
            <w:shd w:val="clear" w:color="auto" w:fill="auto"/>
          </w:tcPr>
          <w:p w14:paraId="2E8A4C4C" w14:textId="77777777" w:rsidR="004C721A" w:rsidRPr="000F7BE9" w:rsidRDefault="004C721A">
            <w:pPr>
              <w:rPr>
                <w:b/>
                <w:bCs/>
              </w:rPr>
            </w:pPr>
            <w:r w:rsidRPr="000F7BE9">
              <w:rPr>
                <w:b/>
                <w:bCs/>
              </w:rPr>
              <w:t>d.</w:t>
            </w:r>
          </w:p>
        </w:tc>
        <w:tc>
          <w:tcPr>
            <w:tcW w:w="2573" w:type="pct"/>
            <w:gridSpan w:val="2"/>
          </w:tcPr>
          <w:p w14:paraId="6053747F" w14:textId="276539E2" w:rsidR="004C721A" w:rsidRPr="000D59BB" w:rsidRDefault="004C721A">
            <w:r w:rsidRPr="000D59BB">
              <w:t>Incorporate current best practices in child development theory;</w:t>
            </w:r>
          </w:p>
        </w:tc>
        <w:tc>
          <w:tcPr>
            <w:tcW w:w="1760" w:type="pct"/>
          </w:tcPr>
          <w:p w14:paraId="3A122699" w14:textId="77777777" w:rsidR="004C721A" w:rsidRPr="000D59BB" w:rsidRDefault="004C721A"/>
        </w:tc>
      </w:tr>
      <w:tr w:rsidR="004C721A" w:rsidRPr="000D59BB" w14:paraId="7488BB73" w14:textId="655F84EF" w:rsidTr="004C721A">
        <w:tc>
          <w:tcPr>
            <w:tcW w:w="221" w:type="pct"/>
            <w:vMerge/>
            <w:shd w:val="clear" w:color="auto" w:fill="auto"/>
          </w:tcPr>
          <w:p w14:paraId="7E90145F" w14:textId="77777777" w:rsidR="004C721A" w:rsidRPr="000D59BB" w:rsidRDefault="004C721A" w:rsidP="000D59BB">
            <w:pPr>
              <w:jc w:val="center"/>
              <w:rPr>
                <w:b/>
                <w:bCs/>
              </w:rPr>
            </w:pPr>
          </w:p>
        </w:tc>
        <w:tc>
          <w:tcPr>
            <w:tcW w:w="237" w:type="pct"/>
            <w:vMerge/>
            <w:shd w:val="clear" w:color="auto" w:fill="auto"/>
          </w:tcPr>
          <w:p w14:paraId="786A86DB" w14:textId="77777777" w:rsidR="004C721A" w:rsidRPr="000D59BB" w:rsidRDefault="004C721A" w:rsidP="000D59BB">
            <w:pPr>
              <w:jc w:val="center"/>
              <w:rPr>
                <w:b/>
                <w:bCs/>
              </w:rPr>
            </w:pPr>
          </w:p>
        </w:tc>
        <w:tc>
          <w:tcPr>
            <w:tcW w:w="209" w:type="pct"/>
            <w:shd w:val="clear" w:color="auto" w:fill="auto"/>
          </w:tcPr>
          <w:p w14:paraId="29C473A0" w14:textId="77777777" w:rsidR="004C721A" w:rsidRPr="000F7BE9" w:rsidRDefault="004C721A">
            <w:pPr>
              <w:rPr>
                <w:b/>
                <w:bCs/>
              </w:rPr>
            </w:pPr>
            <w:r w:rsidRPr="000F7BE9">
              <w:rPr>
                <w:b/>
                <w:bCs/>
              </w:rPr>
              <w:t>e.</w:t>
            </w:r>
          </w:p>
        </w:tc>
        <w:tc>
          <w:tcPr>
            <w:tcW w:w="2573" w:type="pct"/>
            <w:gridSpan w:val="2"/>
          </w:tcPr>
          <w:p w14:paraId="0C60B191" w14:textId="6D422600" w:rsidR="004C721A" w:rsidRPr="000D59BB" w:rsidRDefault="004C721A">
            <w:r w:rsidRPr="000D59BB">
              <w:t>Implement a plan that supports the ongoing use of assistive technologies;</w:t>
            </w:r>
          </w:p>
        </w:tc>
        <w:tc>
          <w:tcPr>
            <w:tcW w:w="1760" w:type="pct"/>
          </w:tcPr>
          <w:p w14:paraId="1C7BBE5C" w14:textId="77777777" w:rsidR="004C721A" w:rsidRPr="000D59BB" w:rsidRDefault="004C721A"/>
        </w:tc>
      </w:tr>
      <w:tr w:rsidR="004C721A" w:rsidRPr="000D59BB" w14:paraId="6E14AE68" w14:textId="52429AB9" w:rsidTr="004C721A">
        <w:tc>
          <w:tcPr>
            <w:tcW w:w="221" w:type="pct"/>
            <w:vMerge/>
            <w:shd w:val="clear" w:color="auto" w:fill="auto"/>
          </w:tcPr>
          <w:p w14:paraId="3C8C1853" w14:textId="77777777" w:rsidR="004C721A" w:rsidRPr="000D59BB" w:rsidRDefault="004C721A" w:rsidP="000D59BB">
            <w:pPr>
              <w:jc w:val="center"/>
              <w:rPr>
                <w:b/>
                <w:bCs/>
              </w:rPr>
            </w:pPr>
          </w:p>
        </w:tc>
        <w:tc>
          <w:tcPr>
            <w:tcW w:w="237" w:type="pct"/>
            <w:vMerge/>
            <w:shd w:val="clear" w:color="auto" w:fill="auto"/>
          </w:tcPr>
          <w:p w14:paraId="658DF135" w14:textId="77777777" w:rsidR="004C721A" w:rsidRPr="000D59BB" w:rsidRDefault="004C721A" w:rsidP="000D59BB">
            <w:pPr>
              <w:jc w:val="center"/>
              <w:rPr>
                <w:b/>
                <w:bCs/>
              </w:rPr>
            </w:pPr>
          </w:p>
        </w:tc>
        <w:tc>
          <w:tcPr>
            <w:tcW w:w="209" w:type="pct"/>
            <w:shd w:val="clear" w:color="auto" w:fill="auto"/>
          </w:tcPr>
          <w:p w14:paraId="116B5BEB" w14:textId="77777777" w:rsidR="004C721A" w:rsidRPr="000F7BE9" w:rsidRDefault="004C721A">
            <w:pPr>
              <w:rPr>
                <w:b/>
                <w:bCs/>
              </w:rPr>
            </w:pPr>
            <w:r w:rsidRPr="000F7BE9">
              <w:rPr>
                <w:b/>
                <w:bCs/>
              </w:rPr>
              <w:t>f.</w:t>
            </w:r>
          </w:p>
        </w:tc>
        <w:tc>
          <w:tcPr>
            <w:tcW w:w="2573" w:type="pct"/>
            <w:gridSpan w:val="2"/>
          </w:tcPr>
          <w:p w14:paraId="6D158824" w14:textId="4AF1AE95" w:rsidR="004C721A" w:rsidRPr="000D59BB" w:rsidRDefault="004C721A">
            <w:r w:rsidRPr="000D59BB">
              <w:t xml:space="preserve">Implement and promote programming </w:t>
            </w:r>
            <w:proofErr w:type="gramStart"/>
            <w:r w:rsidRPr="000D59BB">
              <w:t>in the area of</w:t>
            </w:r>
            <w:proofErr w:type="gramEnd"/>
            <w:r w:rsidRPr="000D59BB">
              <w:t xml:space="preserve"> social emotional well-being;</w:t>
            </w:r>
          </w:p>
        </w:tc>
        <w:tc>
          <w:tcPr>
            <w:tcW w:w="1760" w:type="pct"/>
          </w:tcPr>
          <w:p w14:paraId="60369A19" w14:textId="77777777" w:rsidR="004C721A" w:rsidRPr="000D59BB" w:rsidRDefault="004C721A"/>
        </w:tc>
      </w:tr>
      <w:tr w:rsidR="004C721A" w:rsidRPr="000D59BB" w14:paraId="12B24ECA" w14:textId="29C2AAB1" w:rsidTr="004C721A">
        <w:tc>
          <w:tcPr>
            <w:tcW w:w="221" w:type="pct"/>
            <w:vMerge/>
            <w:shd w:val="clear" w:color="auto" w:fill="auto"/>
          </w:tcPr>
          <w:p w14:paraId="2A73CA30" w14:textId="77777777" w:rsidR="004C721A" w:rsidRPr="000D59BB" w:rsidRDefault="004C721A" w:rsidP="000D59BB">
            <w:pPr>
              <w:jc w:val="center"/>
              <w:rPr>
                <w:b/>
                <w:bCs/>
              </w:rPr>
            </w:pPr>
          </w:p>
        </w:tc>
        <w:tc>
          <w:tcPr>
            <w:tcW w:w="237" w:type="pct"/>
            <w:vMerge/>
            <w:shd w:val="clear" w:color="auto" w:fill="auto"/>
          </w:tcPr>
          <w:p w14:paraId="37205766" w14:textId="77777777" w:rsidR="004C721A" w:rsidRPr="000D59BB" w:rsidRDefault="004C721A" w:rsidP="000D59BB">
            <w:pPr>
              <w:jc w:val="center"/>
              <w:rPr>
                <w:b/>
                <w:bCs/>
              </w:rPr>
            </w:pPr>
          </w:p>
        </w:tc>
        <w:tc>
          <w:tcPr>
            <w:tcW w:w="209" w:type="pct"/>
            <w:vMerge w:val="restart"/>
            <w:shd w:val="clear" w:color="auto" w:fill="auto"/>
          </w:tcPr>
          <w:p w14:paraId="6EC5B43A" w14:textId="77777777" w:rsidR="004C721A" w:rsidRPr="000F7BE9" w:rsidRDefault="004C721A">
            <w:pPr>
              <w:rPr>
                <w:b/>
                <w:bCs/>
              </w:rPr>
            </w:pPr>
            <w:r w:rsidRPr="000F7BE9">
              <w:rPr>
                <w:b/>
                <w:bCs/>
              </w:rPr>
              <w:t>g.</w:t>
            </w:r>
          </w:p>
        </w:tc>
        <w:tc>
          <w:tcPr>
            <w:tcW w:w="4333" w:type="pct"/>
            <w:gridSpan w:val="3"/>
          </w:tcPr>
          <w:p w14:paraId="2C1B1A93" w14:textId="5729FF5F" w:rsidR="004C721A" w:rsidRPr="000D59BB" w:rsidRDefault="004C721A">
            <w:r w:rsidRPr="000D59BB">
              <w:t>Oversee the use of appropriate instructional practices to teach and provide transitional activities in the following areas:</w:t>
            </w:r>
          </w:p>
        </w:tc>
      </w:tr>
      <w:tr w:rsidR="004C721A" w:rsidRPr="000D59BB" w14:paraId="7850A916" w14:textId="26D73DD0" w:rsidTr="004C721A">
        <w:tc>
          <w:tcPr>
            <w:tcW w:w="221" w:type="pct"/>
            <w:vMerge/>
            <w:shd w:val="clear" w:color="auto" w:fill="auto"/>
          </w:tcPr>
          <w:p w14:paraId="5D855CF2" w14:textId="77777777" w:rsidR="004C721A" w:rsidRPr="000D59BB" w:rsidRDefault="004C721A" w:rsidP="000D59BB">
            <w:pPr>
              <w:jc w:val="center"/>
              <w:rPr>
                <w:b/>
                <w:bCs/>
              </w:rPr>
            </w:pPr>
          </w:p>
        </w:tc>
        <w:tc>
          <w:tcPr>
            <w:tcW w:w="237" w:type="pct"/>
            <w:vMerge/>
            <w:shd w:val="clear" w:color="auto" w:fill="auto"/>
          </w:tcPr>
          <w:p w14:paraId="604B8747" w14:textId="77777777" w:rsidR="004C721A" w:rsidRPr="000D59BB" w:rsidRDefault="004C721A" w:rsidP="000D59BB">
            <w:pPr>
              <w:jc w:val="center"/>
              <w:rPr>
                <w:b/>
                <w:bCs/>
              </w:rPr>
            </w:pPr>
          </w:p>
        </w:tc>
        <w:tc>
          <w:tcPr>
            <w:tcW w:w="209" w:type="pct"/>
            <w:vMerge/>
            <w:shd w:val="clear" w:color="auto" w:fill="auto"/>
          </w:tcPr>
          <w:p w14:paraId="4C91A70D" w14:textId="77777777" w:rsidR="004C721A" w:rsidRPr="000D59BB" w:rsidRDefault="004C721A"/>
        </w:tc>
        <w:tc>
          <w:tcPr>
            <w:tcW w:w="207" w:type="pct"/>
            <w:shd w:val="clear" w:color="auto" w:fill="auto"/>
          </w:tcPr>
          <w:p w14:paraId="0AC28C05" w14:textId="77777777" w:rsidR="004C721A" w:rsidRPr="000F7BE9" w:rsidRDefault="004C721A" w:rsidP="00324B04">
            <w:pPr>
              <w:jc w:val="center"/>
              <w:rPr>
                <w:b/>
                <w:bCs/>
              </w:rPr>
            </w:pPr>
            <w:r w:rsidRPr="000F7BE9">
              <w:rPr>
                <w:b/>
                <w:bCs/>
              </w:rPr>
              <w:t>1.</w:t>
            </w:r>
          </w:p>
        </w:tc>
        <w:tc>
          <w:tcPr>
            <w:tcW w:w="2366" w:type="pct"/>
          </w:tcPr>
          <w:p w14:paraId="64825DAD" w14:textId="77777777" w:rsidR="004C721A" w:rsidRPr="000D59BB" w:rsidRDefault="004C721A">
            <w:r w:rsidRPr="000D59BB">
              <w:t>Functional living;</w:t>
            </w:r>
          </w:p>
        </w:tc>
        <w:tc>
          <w:tcPr>
            <w:tcW w:w="1760" w:type="pct"/>
          </w:tcPr>
          <w:p w14:paraId="2A6B282F" w14:textId="77777777" w:rsidR="004C721A" w:rsidRPr="000D59BB" w:rsidRDefault="004C721A"/>
        </w:tc>
      </w:tr>
      <w:tr w:rsidR="004C721A" w:rsidRPr="000D59BB" w14:paraId="49FB5C2A" w14:textId="6BF161D2" w:rsidTr="004C721A">
        <w:tc>
          <w:tcPr>
            <w:tcW w:w="221" w:type="pct"/>
            <w:vMerge/>
            <w:shd w:val="clear" w:color="auto" w:fill="auto"/>
          </w:tcPr>
          <w:p w14:paraId="497398C5" w14:textId="77777777" w:rsidR="004C721A" w:rsidRPr="000D59BB" w:rsidRDefault="004C721A" w:rsidP="000D59BB">
            <w:pPr>
              <w:jc w:val="center"/>
              <w:rPr>
                <w:b/>
                <w:bCs/>
              </w:rPr>
            </w:pPr>
          </w:p>
        </w:tc>
        <w:tc>
          <w:tcPr>
            <w:tcW w:w="237" w:type="pct"/>
            <w:vMerge/>
            <w:shd w:val="clear" w:color="auto" w:fill="auto"/>
          </w:tcPr>
          <w:p w14:paraId="72B88711" w14:textId="77777777" w:rsidR="004C721A" w:rsidRPr="000D59BB" w:rsidRDefault="004C721A" w:rsidP="000D59BB">
            <w:pPr>
              <w:jc w:val="center"/>
              <w:rPr>
                <w:b/>
                <w:bCs/>
              </w:rPr>
            </w:pPr>
          </w:p>
        </w:tc>
        <w:tc>
          <w:tcPr>
            <w:tcW w:w="209" w:type="pct"/>
            <w:vMerge/>
            <w:shd w:val="clear" w:color="auto" w:fill="auto"/>
          </w:tcPr>
          <w:p w14:paraId="2C229EA6" w14:textId="77777777" w:rsidR="004C721A" w:rsidRPr="000D59BB" w:rsidRDefault="004C721A"/>
        </w:tc>
        <w:tc>
          <w:tcPr>
            <w:tcW w:w="207" w:type="pct"/>
            <w:shd w:val="clear" w:color="auto" w:fill="auto"/>
          </w:tcPr>
          <w:p w14:paraId="472D095E" w14:textId="77777777" w:rsidR="004C721A" w:rsidRPr="000F7BE9" w:rsidRDefault="004C721A" w:rsidP="00324B04">
            <w:pPr>
              <w:jc w:val="center"/>
              <w:rPr>
                <w:b/>
                <w:bCs/>
              </w:rPr>
            </w:pPr>
            <w:r w:rsidRPr="000F7BE9">
              <w:rPr>
                <w:b/>
                <w:bCs/>
              </w:rPr>
              <w:t>2.</w:t>
            </w:r>
          </w:p>
        </w:tc>
        <w:tc>
          <w:tcPr>
            <w:tcW w:w="2366" w:type="pct"/>
          </w:tcPr>
          <w:p w14:paraId="25CD246E" w14:textId="77777777" w:rsidR="004C721A" w:rsidRPr="000D59BB" w:rsidRDefault="004C721A">
            <w:r w:rsidRPr="000D59BB">
              <w:t>Career and employment; and</w:t>
            </w:r>
          </w:p>
        </w:tc>
        <w:tc>
          <w:tcPr>
            <w:tcW w:w="1760" w:type="pct"/>
          </w:tcPr>
          <w:p w14:paraId="2642B1D2" w14:textId="77777777" w:rsidR="004C721A" w:rsidRPr="000D59BB" w:rsidRDefault="004C721A"/>
        </w:tc>
      </w:tr>
      <w:tr w:rsidR="004C721A" w:rsidRPr="000D59BB" w14:paraId="7E175127" w14:textId="67AC9AEE" w:rsidTr="004C721A">
        <w:tc>
          <w:tcPr>
            <w:tcW w:w="221" w:type="pct"/>
            <w:vMerge/>
            <w:shd w:val="clear" w:color="auto" w:fill="auto"/>
          </w:tcPr>
          <w:p w14:paraId="4B0B86AE" w14:textId="77777777" w:rsidR="004C721A" w:rsidRPr="000D59BB" w:rsidRDefault="004C721A" w:rsidP="000D59BB">
            <w:pPr>
              <w:jc w:val="center"/>
              <w:rPr>
                <w:b/>
                <w:bCs/>
              </w:rPr>
            </w:pPr>
          </w:p>
        </w:tc>
        <w:tc>
          <w:tcPr>
            <w:tcW w:w="237" w:type="pct"/>
            <w:vMerge/>
            <w:shd w:val="clear" w:color="auto" w:fill="auto"/>
          </w:tcPr>
          <w:p w14:paraId="143AAFBC" w14:textId="77777777" w:rsidR="004C721A" w:rsidRPr="000D59BB" w:rsidRDefault="004C721A" w:rsidP="000D59BB">
            <w:pPr>
              <w:jc w:val="center"/>
              <w:rPr>
                <w:b/>
                <w:bCs/>
              </w:rPr>
            </w:pPr>
          </w:p>
        </w:tc>
        <w:tc>
          <w:tcPr>
            <w:tcW w:w="209" w:type="pct"/>
            <w:vMerge/>
            <w:shd w:val="clear" w:color="auto" w:fill="auto"/>
          </w:tcPr>
          <w:p w14:paraId="2A746FB4" w14:textId="77777777" w:rsidR="004C721A" w:rsidRPr="000D59BB" w:rsidRDefault="004C721A"/>
        </w:tc>
        <w:tc>
          <w:tcPr>
            <w:tcW w:w="207" w:type="pct"/>
            <w:shd w:val="clear" w:color="auto" w:fill="auto"/>
          </w:tcPr>
          <w:p w14:paraId="4FEE0CE7" w14:textId="77777777" w:rsidR="004C721A" w:rsidRPr="00F564CE" w:rsidRDefault="004C721A" w:rsidP="00324B04">
            <w:pPr>
              <w:jc w:val="center"/>
              <w:rPr>
                <w:b/>
                <w:bCs/>
              </w:rPr>
            </w:pPr>
            <w:r w:rsidRPr="00F564CE">
              <w:rPr>
                <w:b/>
                <w:bCs/>
              </w:rPr>
              <w:t>3.</w:t>
            </w:r>
          </w:p>
        </w:tc>
        <w:tc>
          <w:tcPr>
            <w:tcW w:w="2366" w:type="pct"/>
          </w:tcPr>
          <w:p w14:paraId="7A71E2D0" w14:textId="77777777" w:rsidR="004C721A" w:rsidRPr="000D59BB" w:rsidRDefault="004C721A">
            <w:r w:rsidRPr="000D59BB">
              <w:t>Social, emotional, health and wellness;</w:t>
            </w:r>
          </w:p>
        </w:tc>
        <w:tc>
          <w:tcPr>
            <w:tcW w:w="1760" w:type="pct"/>
          </w:tcPr>
          <w:p w14:paraId="63C08DE7" w14:textId="77777777" w:rsidR="004C721A" w:rsidRPr="000D59BB" w:rsidRDefault="004C721A"/>
        </w:tc>
      </w:tr>
      <w:tr w:rsidR="004C721A" w:rsidRPr="000D59BB" w14:paraId="36F54A24" w14:textId="6D10B0E8" w:rsidTr="004C721A">
        <w:tc>
          <w:tcPr>
            <w:tcW w:w="221" w:type="pct"/>
            <w:vMerge/>
            <w:shd w:val="clear" w:color="auto" w:fill="auto"/>
          </w:tcPr>
          <w:p w14:paraId="5F912E4A" w14:textId="77777777" w:rsidR="004C721A" w:rsidRPr="000D59BB" w:rsidRDefault="004C721A" w:rsidP="000D59BB">
            <w:pPr>
              <w:jc w:val="center"/>
              <w:rPr>
                <w:b/>
                <w:bCs/>
              </w:rPr>
            </w:pPr>
          </w:p>
        </w:tc>
        <w:tc>
          <w:tcPr>
            <w:tcW w:w="237" w:type="pct"/>
            <w:vMerge/>
            <w:shd w:val="clear" w:color="auto" w:fill="auto"/>
          </w:tcPr>
          <w:p w14:paraId="5FA9C717" w14:textId="77777777" w:rsidR="004C721A" w:rsidRPr="000D59BB" w:rsidRDefault="004C721A" w:rsidP="000D59BB">
            <w:pPr>
              <w:jc w:val="center"/>
              <w:rPr>
                <w:b/>
                <w:bCs/>
              </w:rPr>
            </w:pPr>
          </w:p>
        </w:tc>
        <w:tc>
          <w:tcPr>
            <w:tcW w:w="209" w:type="pct"/>
            <w:shd w:val="clear" w:color="auto" w:fill="auto"/>
          </w:tcPr>
          <w:p w14:paraId="0F47A103" w14:textId="32D78556" w:rsidR="004C721A" w:rsidRPr="000F7BE9" w:rsidRDefault="004C721A">
            <w:pPr>
              <w:rPr>
                <w:b/>
                <w:bCs/>
              </w:rPr>
            </w:pPr>
            <w:r w:rsidRPr="000F7BE9">
              <w:rPr>
                <w:b/>
                <w:bCs/>
              </w:rPr>
              <w:t>h.</w:t>
            </w:r>
          </w:p>
        </w:tc>
        <w:tc>
          <w:tcPr>
            <w:tcW w:w="2573" w:type="pct"/>
            <w:gridSpan w:val="2"/>
          </w:tcPr>
          <w:p w14:paraId="66005CCE" w14:textId="2F986715" w:rsidR="004C721A" w:rsidRPr="000D59BB" w:rsidRDefault="004C721A">
            <w:r w:rsidRPr="000D59BB">
              <w:t>Understand the principles of assessment of students with educational disabilities, evaluation tools and individual evaluation programs; and</w:t>
            </w:r>
          </w:p>
        </w:tc>
        <w:tc>
          <w:tcPr>
            <w:tcW w:w="1760" w:type="pct"/>
          </w:tcPr>
          <w:p w14:paraId="345F93E4" w14:textId="77777777" w:rsidR="004C721A" w:rsidRPr="000D59BB" w:rsidRDefault="004C721A"/>
        </w:tc>
      </w:tr>
      <w:tr w:rsidR="004C721A" w:rsidRPr="000D59BB" w14:paraId="0944CA93" w14:textId="51B962FA" w:rsidTr="004C721A">
        <w:tc>
          <w:tcPr>
            <w:tcW w:w="221" w:type="pct"/>
            <w:vMerge/>
            <w:shd w:val="clear" w:color="auto" w:fill="auto"/>
          </w:tcPr>
          <w:p w14:paraId="7B2A11DA" w14:textId="77777777" w:rsidR="004C721A" w:rsidRPr="000D59BB" w:rsidRDefault="004C721A" w:rsidP="000D59BB">
            <w:pPr>
              <w:jc w:val="center"/>
              <w:rPr>
                <w:b/>
                <w:bCs/>
              </w:rPr>
            </w:pPr>
          </w:p>
        </w:tc>
        <w:tc>
          <w:tcPr>
            <w:tcW w:w="237" w:type="pct"/>
            <w:vMerge/>
            <w:shd w:val="clear" w:color="auto" w:fill="auto"/>
          </w:tcPr>
          <w:p w14:paraId="17FBE30A" w14:textId="77777777" w:rsidR="004C721A" w:rsidRPr="000D59BB" w:rsidRDefault="004C721A" w:rsidP="000D59BB">
            <w:pPr>
              <w:jc w:val="center"/>
              <w:rPr>
                <w:b/>
                <w:bCs/>
              </w:rPr>
            </w:pPr>
          </w:p>
        </w:tc>
        <w:tc>
          <w:tcPr>
            <w:tcW w:w="209" w:type="pct"/>
            <w:shd w:val="clear" w:color="auto" w:fill="auto"/>
          </w:tcPr>
          <w:p w14:paraId="3541C070" w14:textId="0E9A29D7" w:rsidR="004C721A" w:rsidRPr="000F7BE9" w:rsidRDefault="004C721A">
            <w:pPr>
              <w:rPr>
                <w:b/>
                <w:bCs/>
              </w:rPr>
            </w:pPr>
            <w:proofErr w:type="spellStart"/>
            <w:r w:rsidRPr="000F7BE9">
              <w:rPr>
                <w:b/>
                <w:bCs/>
              </w:rPr>
              <w:t>i</w:t>
            </w:r>
            <w:proofErr w:type="spellEnd"/>
            <w:r w:rsidRPr="000F7BE9">
              <w:rPr>
                <w:b/>
                <w:bCs/>
              </w:rPr>
              <w:t>.</w:t>
            </w:r>
          </w:p>
        </w:tc>
        <w:tc>
          <w:tcPr>
            <w:tcW w:w="2573" w:type="pct"/>
            <w:gridSpan w:val="2"/>
          </w:tcPr>
          <w:p w14:paraId="75D50C46" w14:textId="0A23B648" w:rsidR="004C721A" w:rsidRPr="000D59BB" w:rsidRDefault="004C721A">
            <w:r w:rsidRPr="000D59BB">
              <w:t>Understand formative and summative assessment as relates to state and local expectations and requirements;</w:t>
            </w:r>
          </w:p>
        </w:tc>
        <w:tc>
          <w:tcPr>
            <w:tcW w:w="1760" w:type="pct"/>
          </w:tcPr>
          <w:p w14:paraId="5016DFCB" w14:textId="77777777" w:rsidR="004C721A" w:rsidRPr="000D59BB" w:rsidRDefault="004C721A"/>
        </w:tc>
      </w:tr>
      <w:tr w:rsidR="004C721A" w:rsidRPr="000D59BB" w14:paraId="1B0B8FE9" w14:textId="189459D2" w:rsidTr="004C721A">
        <w:tc>
          <w:tcPr>
            <w:tcW w:w="221" w:type="pct"/>
            <w:vMerge/>
            <w:shd w:val="clear" w:color="auto" w:fill="auto"/>
          </w:tcPr>
          <w:p w14:paraId="2F1C27AB" w14:textId="77777777" w:rsidR="004C721A" w:rsidRPr="000D59BB" w:rsidRDefault="004C721A" w:rsidP="000D59BB">
            <w:pPr>
              <w:jc w:val="center"/>
              <w:rPr>
                <w:b/>
                <w:bCs/>
              </w:rPr>
            </w:pPr>
          </w:p>
        </w:tc>
        <w:tc>
          <w:tcPr>
            <w:tcW w:w="237" w:type="pct"/>
            <w:vMerge w:val="restart"/>
            <w:shd w:val="clear" w:color="auto" w:fill="auto"/>
          </w:tcPr>
          <w:p w14:paraId="662AA2C9" w14:textId="77777777" w:rsidR="004C721A" w:rsidRPr="000D59BB" w:rsidRDefault="004C721A" w:rsidP="000D59BB">
            <w:pPr>
              <w:jc w:val="center"/>
              <w:rPr>
                <w:b/>
                <w:bCs/>
              </w:rPr>
            </w:pPr>
            <w:r w:rsidRPr="000D59BB">
              <w:rPr>
                <w:b/>
                <w:bCs/>
              </w:rPr>
              <w:t>(3)</w:t>
            </w:r>
          </w:p>
        </w:tc>
        <w:tc>
          <w:tcPr>
            <w:tcW w:w="4542" w:type="pct"/>
            <w:gridSpan w:val="4"/>
            <w:shd w:val="clear" w:color="auto" w:fill="D9D9D9" w:themeFill="background1" w:themeFillShade="D9"/>
          </w:tcPr>
          <w:p w14:paraId="0E46966C" w14:textId="0A3985BD" w:rsidR="004C721A" w:rsidRPr="000D59BB" w:rsidRDefault="004C721A">
            <w:r w:rsidRPr="000D59BB">
              <w:t>In the area of building partnerships and community, the candidate shall be able to:</w:t>
            </w:r>
          </w:p>
        </w:tc>
      </w:tr>
      <w:tr w:rsidR="004C721A" w:rsidRPr="000D59BB" w14:paraId="150A20B7" w14:textId="45056B80" w:rsidTr="004C721A">
        <w:tc>
          <w:tcPr>
            <w:tcW w:w="221" w:type="pct"/>
            <w:vMerge/>
            <w:shd w:val="clear" w:color="auto" w:fill="auto"/>
          </w:tcPr>
          <w:p w14:paraId="259CA055" w14:textId="77777777" w:rsidR="004C721A" w:rsidRPr="000D59BB" w:rsidRDefault="004C721A" w:rsidP="000D59BB">
            <w:pPr>
              <w:jc w:val="center"/>
              <w:rPr>
                <w:b/>
                <w:bCs/>
              </w:rPr>
            </w:pPr>
          </w:p>
        </w:tc>
        <w:tc>
          <w:tcPr>
            <w:tcW w:w="237" w:type="pct"/>
            <w:vMerge/>
            <w:shd w:val="clear" w:color="auto" w:fill="auto"/>
          </w:tcPr>
          <w:p w14:paraId="04BFA9AF" w14:textId="77777777" w:rsidR="004C721A" w:rsidRPr="000D59BB" w:rsidRDefault="004C721A" w:rsidP="000D59BB">
            <w:pPr>
              <w:jc w:val="center"/>
              <w:rPr>
                <w:b/>
                <w:bCs/>
              </w:rPr>
            </w:pPr>
          </w:p>
        </w:tc>
        <w:tc>
          <w:tcPr>
            <w:tcW w:w="209" w:type="pct"/>
            <w:shd w:val="clear" w:color="auto" w:fill="auto"/>
          </w:tcPr>
          <w:p w14:paraId="47DD5905" w14:textId="70F9D7FF" w:rsidR="004C721A" w:rsidRPr="000F7BE9" w:rsidRDefault="004C721A">
            <w:pPr>
              <w:rPr>
                <w:b/>
                <w:bCs/>
              </w:rPr>
            </w:pPr>
            <w:r w:rsidRPr="000F7BE9">
              <w:rPr>
                <w:b/>
                <w:bCs/>
              </w:rPr>
              <w:t>a</w:t>
            </w:r>
          </w:p>
        </w:tc>
        <w:tc>
          <w:tcPr>
            <w:tcW w:w="2573" w:type="pct"/>
            <w:gridSpan w:val="2"/>
          </w:tcPr>
          <w:p w14:paraId="307509EA" w14:textId="46AAF92F" w:rsidR="004C721A" w:rsidRPr="000D59BB" w:rsidRDefault="004C721A">
            <w:r w:rsidRPr="000D59BB">
              <w:t>Identify key organizations and agencies and their functions in the community as they relate to the educational process;</w:t>
            </w:r>
          </w:p>
        </w:tc>
        <w:tc>
          <w:tcPr>
            <w:tcW w:w="1760" w:type="pct"/>
          </w:tcPr>
          <w:p w14:paraId="7BF9E52A" w14:textId="77777777" w:rsidR="004C721A" w:rsidRPr="000D59BB" w:rsidRDefault="004C721A"/>
        </w:tc>
      </w:tr>
      <w:tr w:rsidR="004C721A" w:rsidRPr="000D59BB" w14:paraId="2A0F653D" w14:textId="3CD96A07" w:rsidTr="004C721A">
        <w:tc>
          <w:tcPr>
            <w:tcW w:w="221" w:type="pct"/>
            <w:vMerge/>
            <w:shd w:val="clear" w:color="auto" w:fill="auto"/>
          </w:tcPr>
          <w:p w14:paraId="4095C3A1" w14:textId="77777777" w:rsidR="004C721A" w:rsidRPr="000D59BB" w:rsidRDefault="004C721A" w:rsidP="000D59BB">
            <w:pPr>
              <w:jc w:val="center"/>
              <w:rPr>
                <w:b/>
                <w:bCs/>
              </w:rPr>
            </w:pPr>
          </w:p>
        </w:tc>
        <w:tc>
          <w:tcPr>
            <w:tcW w:w="237" w:type="pct"/>
            <w:vMerge/>
            <w:shd w:val="clear" w:color="auto" w:fill="auto"/>
          </w:tcPr>
          <w:p w14:paraId="4C7EC557" w14:textId="77777777" w:rsidR="004C721A" w:rsidRPr="000D59BB" w:rsidRDefault="004C721A" w:rsidP="000D59BB">
            <w:pPr>
              <w:jc w:val="center"/>
              <w:rPr>
                <w:b/>
                <w:bCs/>
              </w:rPr>
            </w:pPr>
          </w:p>
        </w:tc>
        <w:tc>
          <w:tcPr>
            <w:tcW w:w="209" w:type="pct"/>
            <w:shd w:val="clear" w:color="auto" w:fill="auto"/>
          </w:tcPr>
          <w:p w14:paraId="366569E1" w14:textId="3BE0451A" w:rsidR="004C721A" w:rsidRPr="000F7BE9" w:rsidRDefault="004C721A">
            <w:pPr>
              <w:rPr>
                <w:b/>
                <w:bCs/>
              </w:rPr>
            </w:pPr>
            <w:r w:rsidRPr="000F7BE9">
              <w:rPr>
                <w:b/>
                <w:bCs/>
              </w:rPr>
              <w:t>b.</w:t>
            </w:r>
          </w:p>
        </w:tc>
        <w:tc>
          <w:tcPr>
            <w:tcW w:w="2573" w:type="pct"/>
            <w:gridSpan w:val="2"/>
          </w:tcPr>
          <w:p w14:paraId="50BAD1CC" w14:textId="4146A544" w:rsidR="004C721A" w:rsidRPr="000D59BB" w:rsidRDefault="004C721A">
            <w:r w:rsidRPr="000D59BB">
              <w:t>Utilize a collaborative approach for involving all stakeholders in educational planning, budgeting, implementation, and evaluation;</w:t>
            </w:r>
          </w:p>
        </w:tc>
        <w:tc>
          <w:tcPr>
            <w:tcW w:w="1760" w:type="pct"/>
          </w:tcPr>
          <w:p w14:paraId="7BC56C6D" w14:textId="77777777" w:rsidR="004C721A" w:rsidRPr="000D59BB" w:rsidRDefault="004C721A"/>
        </w:tc>
      </w:tr>
      <w:tr w:rsidR="004C721A" w:rsidRPr="000D59BB" w14:paraId="7325212D" w14:textId="5FDD824A" w:rsidTr="004C721A">
        <w:tc>
          <w:tcPr>
            <w:tcW w:w="221" w:type="pct"/>
            <w:vMerge/>
            <w:shd w:val="clear" w:color="auto" w:fill="auto"/>
          </w:tcPr>
          <w:p w14:paraId="2BAB9EBE" w14:textId="77777777" w:rsidR="004C721A" w:rsidRPr="000D59BB" w:rsidRDefault="004C721A" w:rsidP="000D59BB">
            <w:pPr>
              <w:jc w:val="center"/>
              <w:rPr>
                <w:b/>
                <w:bCs/>
              </w:rPr>
            </w:pPr>
          </w:p>
        </w:tc>
        <w:tc>
          <w:tcPr>
            <w:tcW w:w="237" w:type="pct"/>
            <w:vMerge/>
            <w:shd w:val="clear" w:color="auto" w:fill="auto"/>
          </w:tcPr>
          <w:p w14:paraId="71F5A0BC" w14:textId="77777777" w:rsidR="004C721A" w:rsidRPr="000D59BB" w:rsidRDefault="004C721A" w:rsidP="000D59BB">
            <w:pPr>
              <w:jc w:val="center"/>
              <w:rPr>
                <w:b/>
                <w:bCs/>
              </w:rPr>
            </w:pPr>
          </w:p>
        </w:tc>
        <w:tc>
          <w:tcPr>
            <w:tcW w:w="209" w:type="pct"/>
            <w:shd w:val="clear" w:color="auto" w:fill="auto"/>
          </w:tcPr>
          <w:p w14:paraId="77243199" w14:textId="7D0A1823" w:rsidR="004C721A" w:rsidRPr="000F7BE9" w:rsidRDefault="004C721A">
            <w:pPr>
              <w:rPr>
                <w:b/>
                <w:bCs/>
              </w:rPr>
            </w:pPr>
            <w:r w:rsidRPr="000F7BE9">
              <w:rPr>
                <w:b/>
                <w:bCs/>
              </w:rPr>
              <w:t>c.</w:t>
            </w:r>
          </w:p>
        </w:tc>
        <w:tc>
          <w:tcPr>
            <w:tcW w:w="2573" w:type="pct"/>
            <w:gridSpan w:val="2"/>
          </w:tcPr>
          <w:p w14:paraId="1C909EB4" w14:textId="5BB6A2A1" w:rsidR="004C721A" w:rsidRPr="000D59BB" w:rsidRDefault="004C721A">
            <w:r w:rsidRPr="000D59BB">
              <w:t>Understand all relevant interagency agreements</w:t>
            </w:r>
            <w:r>
              <w:t>;</w:t>
            </w:r>
          </w:p>
        </w:tc>
        <w:tc>
          <w:tcPr>
            <w:tcW w:w="1760" w:type="pct"/>
          </w:tcPr>
          <w:p w14:paraId="4FDC31EA" w14:textId="77777777" w:rsidR="004C721A" w:rsidRPr="000D59BB" w:rsidRDefault="004C721A"/>
        </w:tc>
      </w:tr>
      <w:tr w:rsidR="004C721A" w:rsidRPr="000D59BB" w14:paraId="1D84C500" w14:textId="4D73C077" w:rsidTr="004C721A">
        <w:tc>
          <w:tcPr>
            <w:tcW w:w="221" w:type="pct"/>
            <w:vMerge/>
            <w:shd w:val="clear" w:color="auto" w:fill="auto"/>
          </w:tcPr>
          <w:p w14:paraId="7276A79E" w14:textId="77777777" w:rsidR="004C721A" w:rsidRPr="000D59BB" w:rsidRDefault="004C721A" w:rsidP="000D59BB">
            <w:pPr>
              <w:jc w:val="center"/>
              <w:rPr>
                <w:b/>
                <w:bCs/>
              </w:rPr>
            </w:pPr>
          </w:p>
        </w:tc>
        <w:tc>
          <w:tcPr>
            <w:tcW w:w="237" w:type="pct"/>
            <w:vMerge/>
            <w:shd w:val="clear" w:color="auto" w:fill="auto"/>
          </w:tcPr>
          <w:p w14:paraId="4D09445F" w14:textId="77777777" w:rsidR="004C721A" w:rsidRPr="000D59BB" w:rsidRDefault="004C721A" w:rsidP="000D59BB">
            <w:pPr>
              <w:jc w:val="center"/>
              <w:rPr>
                <w:b/>
                <w:bCs/>
              </w:rPr>
            </w:pPr>
          </w:p>
        </w:tc>
        <w:tc>
          <w:tcPr>
            <w:tcW w:w="209" w:type="pct"/>
            <w:shd w:val="clear" w:color="auto" w:fill="auto"/>
          </w:tcPr>
          <w:p w14:paraId="7790C09B" w14:textId="074CF439" w:rsidR="004C721A" w:rsidRPr="000F7BE9" w:rsidRDefault="004C721A">
            <w:pPr>
              <w:rPr>
                <w:b/>
                <w:bCs/>
              </w:rPr>
            </w:pPr>
            <w:r w:rsidRPr="000F7BE9">
              <w:rPr>
                <w:b/>
                <w:bCs/>
              </w:rPr>
              <w:t>d.</w:t>
            </w:r>
          </w:p>
        </w:tc>
        <w:tc>
          <w:tcPr>
            <w:tcW w:w="2573" w:type="pct"/>
            <w:gridSpan w:val="2"/>
          </w:tcPr>
          <w:p w14:paraId="574C19C0" w14:textId="0138FEDB" w:rsidR="004C721A" w:rsidRPr="000D59BB" w:rsidRDefault="004C721A">
            <w:r w:rsidRPr="000D59BB">
              <w:t>Establish and maintain quality partnerships with entities such as colleges, state service and social service agencies, and businesses with the goal of having these entities assist in providing effective educational programming; and</w:t>
            </w:r>
          </w:p>
        </w:tc>
        <w:tc>
          <w:tcPr>
            <w:tcW w:w="1760" w:type="pct"/>
          </w:tcPr>
          <w:p w14:paraId="6CAB62A1" w14:textId="77777777" w:rsidR="004C721A" w:rsidRPr="000D59BB" w:rsidRDefault="004C721A"/>
        </w:tc>
      </w:tr>
      <w:tr w:rsidR="004C721A" w:rsidRPr="000D59BB" w14:paraId="5529351D" w14:textId="05F3ACAF" w:rsidTr="004C721A">
        <w:tc>
          <w:tcPr>
            <w:tcW w:w="221" w:type="pct"/>
            <w:vMerge/>
            <w:shd w:val="clear" w:color="auto" w:fill="auto"/>
          </w:tcPr>
          <w:p w14:paraId="09865A35" w14:textId="77777777" w:rsidR="004C721A" w:rsidRPr="000D59BB" w:rsidRDefault="004C721A" w:rsidP="000D59BB">
            <w:pPr>
              <w:jc w:val="center"/>
              <w:rPr>
                <w:b/>
                <w:bCs/>
              </w:rPr>
            </w:pPr>
          </w:p>
        </w:tc>
        <w:tc>
          <w:tcPr>
            <w:tcW w:w="237" w:type="pct"/>
            <w:vMerge/>
            <w:shd w:val="clear" w:color="auto" w:fill="auto"/>
          </w:tcPr>
          <w:p w14:paraId="023F687E" w14:textId="77777777" w:rsidR="004C721A" w:rsidRPr="000D59BB" w:rsidRDefault="004C721A" w:rsidP="000D59BB">
            <w:pPr>
              <w:jc w:val="center"/>
              <w:rPr>
                <w:b/>
                <w:bCs/>
              </w:rPr>
            </w:pPr>
          </w:p>
        </w:tc>
        <w:tc>
          <w:tcPr>
            <w:tcW w:w="209" w:type="pct"/>
            <w:shd w:val="clear" w:color="auto" w:fill="auto"/>
          </w:tcPr>
          <w:p w14:paraId="559856F4" w14:textId="2E41EBC6" w:rsidR="004C721A" w:rsidRPr="000F7BE9" w:rsidRDefault="004C721A">
            <w:pPr>
              <w:rPr>
                <w:b/>
                <w:bCs/>
              </w:rPr>
            </w:pPr>
            <w:r w:rsidRPr="000F7BE9">
              <w:rPr>
                <w:b/>
                <w:bCs/>
              </w:rPr>
              <w:t>e.</w:t>
            </w:r>
          </w:p>
        </w:tc>
        <w:tc>
          <w:tcPr>
            <w:tcW w:w="2573" w:type="pct"/>
            <w:gridSpan w:val="2"/>
          </w:tcPr>
          <w:p w14:paraId="2AF35C50" w14:textId="12AF7BA6" w:rsidR="004C721A" w:rsidRPr="000D59BB" w:rsidRDefault="004C721A">
            <w:r w:rsidRPr="000D59BB">
              <w:t>Respond to emerging and current issues impacting the school and community; and</w:t>
            </w:r>
          </w:p>
        </w:tc>
        <w:tc>
          <w:tcPr>
            <w:tcW w:w="1760" w:type="pct"/>
          </w:tcPr>
          <w:p w14:paraId="70346227" w14:textId="77777777" w:rsidR="004C721A" w:rsidRPr="000D59BB" w:rsidRDefault="004C721A"/>
        </w:tc>
      </w:tr>
      <w:tr w:rsidR="004C721A" w:rsidRPr="000D59BB" w14:paraId="624F2488" w14:textId="24A6754B" w:rsidTr="004C721A">
        <w:tc>
          <w:tcPr>
            <w:tcW w:w="221" w:type="pct"/>
            <w:vMerge/>
            <w:shd w:val="clear" w:color="auto" w:fill="auto"/>
          </w:tcPr>
          <w:p w14:paraId="28E78163" w14:textId="77777777" w:rsidR="004C721A" w:rsidRPr="000D59BB" w:rsidRDefault="004C721A" w:rsidP="000D59BB">
            <w:pPr>
              <w:jc w:val="center"/>
              <w:rPr>
                <w:b/>
                <w:bCs/>
              </w:rPr>
            </w:pPr>
          </w:p>
        </w:tc>
        <w:tc>
          <w:tcPr>
            <w:tcW w:w="237" w:type="pct"/>
            <w:vMerge w:val="restart"/>
            <w:shd w:val="clear" w:color="auto" w:fill="auto"/>
          </w:tcPr>
          <w:p w14:paraId="545B835D" w14:textId="77777777" w:rsidR="004C721A" w:rsidRPr="000D59BB" w:rsidRDefault="004C721A" w:rsidP="000D59BB">
            <w:pPr>
              <w:jc w:val="center"/>
              <w:rPr>
                <w:b/>
                <w:bCs/>
              </w:rPr>
            </w:pPr>
            <w:r w:rsidRPr="000D59BB">
              <w:rPr>
                <w:b/>
                <w:bCs/>
              </w:rPr>
              <w:t>(4)</w:t>
            </w:r>
          </w:p>
        </w:tc>
        <w:tc>
          <w:tcPr>
            <w:tcW w:w="4542" w:type="pct"/>
            <w:gridSpan w:val="4"/>
            <w:shd w:val="clear" w:color="auto" w:fill="D9D9D9" w:themeFill="background1" w:themeFillShade="D9"/>
          </w:tcPr>
          <w:p w14:paraId="20EE934B" w14:textId="28610996" w:rsidR="004C721A" w:rsidRPr="000D59BB" w:rsidRDefault="004C721A">
            <w:r w:rsidRPr="000D59BB">
              <w:t>In the area of management of budgets and grants, the candidate shall have the ability to:</w:t>
            </w:r>
          </w:p>
        </w:tc>
      </w:tr>
      <w:tr w:rsidR="004C721A" w:rsidRPr="000D59BB" w14:paraId="640E26BC" w14:textId="7B955DF0" w:rsidTr="004C721A">
        <w:tc>
          <w:tcPr>
            <w:tcW w:w="221" w:type="pct"/>
            <w:vMerge/>
            <w:shd w:val="clear" w:color="auto" w:fill="auto"/>
          </w:tcPr>
          <w:p w14:paraId="11396940" w14:textId="77777777" w:rsidR="004C721A" w:rsidRPr="000D59BB" w:rsidRDefault="004C721A" w:rsidP="000D59BB">
            <w:pPr>
              <w:jc w:val="center"/>
              <w:rPr>
                <w:b/>
                <w:bCs/>
              </w:rPr>
            </w:pPr>
          </w:p>
        </w:tc>
        <w:tc>
          <w:tcPr>
            <w:tcW w:w="237" w:type="pct"/>
            <w:vMerge/>
            <w:shd w:val="clear" w:color="auto" w:fill="auto"/>
          </w:tcPr>
          <w:p w14:paraId="628768AE" w14:textId="77777777" w:rsidR="004C721A" w:rsidRPr="000D59BB" w:rsidRDefault="004C721A" w:rsidP="000D59BB">
            <w:pPr>
              <w:jc w:val="center"/>
              <w:rPr>
                <w:b/>
                <w:bCs/>
              </w:rPr>
            </w:pPr>
          </w:p>
        </w:tc>
        <w:tc>
          <w:tcPr>
            <w:tcW w:w="209" w:type="pct"/>
            <w:shd w:val="clear" w:color="auto" w:fill="auto"/>
          </w:tcPr>
          <w:p w14:paraId="7FC7D065" w14:textId="55FCF71A" w:rsidR="004C721A" w:rsidRPr="000F7BE9" w:rsidRDefault="004C721A">
            <w:pPr>
              <w:rPr>
                <w:b/>
                <w:bCs/>
              </w:rPr>
            </w:pPr>
            <w:r w:rsidRPr="000F7BE9">
              <w:rPr>
                <w:b/>
                <w:bCs/>
              </w:rPr>
              <w:t>a</w:t>
            </w:r>
          </w:p>
        </w:tc>
        <w:tc>
          <w:tcPr>
            <w:tcW w:w="2573" w:type="pct"/>
            <w:gridSpan w:val="2"/>
          </w:tcPr>
          <w:p w14:paraId="2A644740" w14:textId="3F87F6DB" w:rsidR="004C721A" w:rsidRPr="000D59BB" w:rsidRDefault="004C721A">
            <w:r w:rsidRPr="000D59BB">
              <w:t>Understand how special education financial management and sources of revenue affect the overall financial planning of the district and the ability to collaborate with the superintendent, business administrator, and other relevant stakeholders as needed to provide services for students with educational disabilities and their families;</w:t>
            </w:r>
          </w:p>
        </w:tc>
        <w:tc>
          <w:tcPr>
            <w:tcW w:w="1760" w:type="pct"/>
          </w:tcPr>
          <w:p w14:paraId="2C41BB25" w14:textId="77777777" w:rsidR="004C721A" w:rsidRPr="000D59BB" w:rsidRDefault="004C721A"/>
        </w:tc>
      </w:tr>
      <w:tr w:rsidR="004C721A" w:rsidRPr="000D59BB" w14:paraId="7629145C" w14:textId="70B55720" w:rsidTr="004C721A">
        <w:tc>
          <w:tcPr>
            <w:tcW w:w="221" w:type="pct"/>
            <w:vMerge/>
            <w:shd w:val="clear" w:color="auto" w:fill="auto"/>
          </w:tcPr>
          <w:p w14:paraId="0DF0D4E3" w14:textId="77777777" w:rsidR="004C721A" w:rsidRPr="000D59BB" w:rsidRDefault="004C721A" w:rsidP="000D59BB">
            <w:pPr>
              <w:jc w:val="center"/>
              <w:rPr>
                <w:b/>
                <w:bCs/>
              </w:rPr>
            </w:pPr>
          </w:p>
        </w:tc>
        <w:tc>
          <w:tcPr>
            <w:tcW w:w="237" w:type="pct"/>
            <w:vMerge/>
            <w:shd w:val="clear" w:color="auto" w:fill="auto"/>
          </w:tcPr>
          <w:p w14:paraId="6B23D317" w14:textId="77777777" w:rsidR="004C721A" w:rsidRPr="000D59BB" w:rsidRDefault="004C721A" w:rsidP="000D59BB">
            <w:pPr>
              <w:jc w:val="center"/>
              <w:rPr>
                <w:b/>
                <w:bCs/>
              </w:rPr>
            </w:pPr>
          </w:p>
        </w:tc>
        <w:tc>
          <w:tcPr>
            <w:tcW w:w="209" w:type="pct"/>
            <w:shd w:val="clear" w:color="auto" w:fill="auto"/>
          </w:tcPr>
          <w:p w14:paraId="58661643" w14:textId="0C849962" w:rsidR="004C721A" w:rsidRPr="000F7BE9" w:rsidRDefault="004C721A">
            <w:pPr>
              <w:rPr>
                <w:b/>
                <w:bCs/>
              </w:rPr>
            </w:pPr>
            <w:r w:rsidRPr="000F7BE9">
              <w:rPr>
                <w:b/>
                <w:bCs/>
              </w:rPr>
              <w:t>b.</w:t>
            </w:r>
          </w:p>
        </w:tc>
        <w:tc>
          <w:tcPr>
            <w:tcW w:w="2573" w:type="pct"/>
            <w:gridSpan w:val="2"/>
          </w:tcPr>
          <w:p w14:paraId="0776DDD6" w14:textId="276C7D9F" w:rsidR="004C721A" w:rsidRPr="000D59BB" w:rsidRDefault="004C721A">
            <w:r w:rsidRPr="000D59BB">
              <w:t>Develop a budget in accordance with local, state, and national laws in education, social and health agencies for the provision of services for students with educational disabilities and their families;</w:t>
            </w:r>
          </w:p>
        </w:tc>
        <w:tc>
          <w:tcPr>
            <w:tcW w:w="1760" w:type="pct"/>
          </w:tcPr>
          <w:p w14:paraId="77DC5AE9" w14:textId="77777777" w:rsidR="004C721A" w:rsidRPr="000D59BB" w:rsidRDefault="004C721A"/>
        </w:tc>
      </w:tr>
      <w:tr w:rsidR="004C721A" w:rsidRPr="000D59BB" w14:paraId="5DAD4C29" w14:textId="5B989940" w:rsidTr="004C721A">
        <w:tc>
          <w:tcPr>
            <w:tcW w:w="221" w:type="pct"/>
            <w:vMerge/>
            <w:shd w:val="clear" w:color="auto" w:fill="auto"/>
          </w:tcPr>
          <w:p w14:paraId="20FF016A" w14:textId="77777777" w:rsidR="004C721A" w:rsidRPr="000D59BB" w:rsidRDefault="004C721A" w:rsidP="000D59BB">
            <w:pPr>
              <w:jc w:val="center"/>
              <w:rPr>
                <w:b/>
                <w:bCs/>
              </w:rPr>
            </w:pPr>
          </w:p>
        </w:tc>
        <w:tc>
          <w:tcPr>
            <w:tcW w:w="237" w:type="pct"/>
            <w:vMerge/>
            <w:shd w:val="clear" w:color="auto" w:fill="auto"/>
          </w:tcPr>
          <w:p w14:paraId="71E5F9E0" w14:textId="77777777" w:rsidR="004C721A" w:rsidRPr="000D59BB" w:rsidRDefault="004C721A" w:rsidP="000D59BB">
            <w:pPr>
              <w:jc w:val="center"/>
              <w:rPr>
                <w:b/>
                <w:bCs/>
              </w:rPr>
            </w:pPr>
          </w:p>
        </w:tc>
        <w:tc>
          <w:tcPr>
            <w:tcW w:w="209" w:type="pct"/>
            <w:shd w:val="clear" w:color="auto" w:fill="auto"/>
          </w:tcPr>
          <w:p w14:paraId="1EAFF353" w14:textId="3DF8CAB0" w:rsidR="004C721A" w:rsidRPr="000F7BE9" w:rsidRDefault="004C721A">
            <w:pPr>
              <w:rPr>
                <w:b/>
                <w:bCs/>
              </w:rPr>
            </w:pPr>
            <w:r w:rsidRPr="000F7BE9">
              <w:rPr>
                <w:b/>
                <w:bCs/>
              </w:rPr>
              <w:t>c.</w:t>
            </w:r>
          </w:p>
        </w:tc>
        <w:tc>
          <w:tcPr>
            <w:tcW w:w="2573" w:type="pct"/>
            <w:gridSpan w:val="2"/>
          </w:tcPr>
          <w:p w14:paraId="7AA66CEA" w14:textId="422BCBA1" w:rsidR="004C721A" w:rsidRPr="000D59BB" w:rsidRDefault="004C721A">
            <w:r w:rsidRPr="000D59BB">
              <w:t>Coordinate the implementation of federal and state grant applications and manage appropriate IDEA grants and categorical funds;</w:t>
            </w:r>
          </w:p>
        </w:tc>
        <w:tc>
          <w:tcPr>
            <w:tcW w:w="1760" w:type="pct"/>
          </w:tcPr>
          <w:p w14:paraId="083C08CA" w14:textId="77777777" w:rsidR="004C721A" w:rsidRPr="000D59BB" w:rsidRDefault="004C721A"/>
        </w:tc>
      </w:tr>
      <w:tr w:rsidR="004C721A" w:rsidRPr="000D59BB" w14:paraId="41167D06" w14:textId="0229ED60" w:rsidTr="004C721A">
        <w:tc>
          <w:tcPr>
            <w:tcW w:w="221" w:type="pct"/>
            <w:vMerge/>
            <w:shd w:val="clear" w:color="auto" w:fill="auto"/>
          </w:tcPr>
          <w:p w14:paraId="5C4FA42C" w14:textId="77777777" w:rsidR="004C721A" w:rsidRPr="000D59BB" w:rsidRDefault="004C721A" w:rsidP="000D59BB">
            <w:pPr>
              <w:jc w:val="center"/>
              <w:rPr>
                <w:b/>
                <w:bCs/>
              </w:rPr>
            </w:pPr>
          </w:p>
        </w:tc>
        <w:tc>
          <w:tcPr>
            <w:tcW w:w="237" w:type="pct"/>
            <w:vMerge/>
            <w:shd w:val="clear" w:color="auto" w:fill="auto"/>
          </w:tcPr>
          <w:p w14:paraId="765A1FAC" w14:textId="77777777" w:rsidR="004C721A" w:rsidRPr="000D59BB" w:rsidRDefault="004C721A" w:rsidP="000D59BB">
            <w:pPr>
              <w:jc w:val="center"/>
              <w:rPr>
                <w:b/>
                <w:bCs/>
              </w:rPr>
            </w:pPr>
          </w:p>
        </w:tc>
        <w:tc>
          <w:tcPr>
            <w:tcW w:w="209" w:type="pct"/>
            <w:shd w:val="clear" w:color="auto" w:fill="auto"/>
          </w:tcPr>
          <w:p w14:paraId="7A7DF4B4" w14:textId="71BB6AB0" w:rsidR="004C721A" w:rsidRPr="000F7BE9" w:rsidRDefault="004C721A">
            <w:pPr>
              <w:rPr>
                <w:b/>
                <w:bCs/>
              </w:rPr>
            </w:pPr>
            <w:r w:rsidRPr="000F7BE9">
              <w:rPr>
                <w:b/>
                <w:bCs/>
              </w:rPr>
              <w:t>d.</w:t>
            </w:r>
          </w:p>
        </w:tc>
        <w:tc>
          <w:tcPr>
            <w:tcW w:w="2573" w:type="pct"/>
            <w:gridSpan w:val="2"/>
          </w:tcPr>
          <w:p w14:paraId="1D4026A0" w14:textId="72E991CE" w:rsidR="004C721A" w:rsidRPr="000D59BB" w:rsidRDefault="004C721A">
            <w:r w:rsidRPr="000D59BB">
              <w:t>Use such fiscal control and fund accounting procedures to ensure proper disbursement of, and accounting for, funds allocated for the provision of services for students with educational disabilities and their families; and</w:t>
            </w:r>
          </w:p>
        </w:tc>
        <w:tc>
          <w:tcPr>
            <w:tcW w:w="1760" w:type="pct"/>
          </w:tcPr>
          <w:p w14:paraId="1D843400" w14:textId="77777777" w:rsidR="004C721A" w:rsidRPr="000D59BB" w:rsidRDefault="004C721A"/>
        </w:tc>
      </w:tr>
      <w:tr w:rsidR="004C721A" w:rsidRPr="000D59BB" w14:paraId="4B44FE30" w14:textId="73CB9959" w:rsidTr="004C721A">
        <w:tc>
          <w:tcPr>
            <w:tcW w:w="221" w:type="pct"/>
            <w:vMerge/>
            <w:shd w:val="clear" w:color="auto" w:fill="auto"/>
          </w:tcPr>
          <w:p w14:paraId="16C7322A" w14:textId="77777777" w:rsidR="004C721A" w:rsidRPr="000D59BB" w:rsidRDefault="004C721A" w:rsidP="000D59BB">
            <w:pPr>
              <w:jc w:val="center"/>
              <w:rPr>
                <w:b/>
                <w:bCs/>
              </w:rPr>
            </w:pPr>
          </w:p>
        </w:tc>
        <w:tc>
          <w:tcPr>
            <w:tcW w:w="237" w:type="pct"/>
            <w:vMerge/>
            <w:shd w:val="clear" w:color="auto" w:fill="auto"/>
          </w:tcPr>
          <w:p w14:paraId="72DC26B5" w14:textId="77777777" w:rsidR="004C721A" w:rsidRPr="000D59BB" w:rsidRDefault="004C721A" w:rsidP="000D59BB">
            <w:pPr>
              <w:jc w:val="center"/>
              <w:rPr>
                <w:b/>
                <w:bCs/>
              </w:rPr>
            </w:pPr>
          </w:p>
        </w:tc>
        <w:tc>
          <w:tcPr>
            <w:tcW w:w="209" w:type="pct"/>
            <w:shd w:val="clear" w:color="auto" w:fill="auto"/>
          </w:tcPr>
          <w:p w14:paraId="02C5E977" w14:textId="204AD433" w:rsidR="004C721A" w:rsidRPr="000F7BE9" w:rsidRDefault="004C721A">
            <w:pPr>
              <w:rPr>
                <w:b/>
                <w:bCs/>
              </w:rPr>
            </w:pPr>
            <w:r w:rsidRPr="000F7BE9">
              <w:rPr>
                <w:b/>
                <w:bCs/>
              </w:rPr>
              <w:t>e.</w:t>
            </w:r>
          </w:p>
        </w:tc>
        <w:tc>
          <w:tcPr>
            <w:tcW w:w="2573" w:type="pct"/>
            <w:gridSpan w:val="2"/>
          </w:tcPr>
          <w:p w14:paraId="1E3751AC" w14:textId="6BEE383C" w:rsidR="004C721A" w:rsidRPr="000D59BB" w:rsidRDefault="004C721A">
            <w:r w:rsidRPr="000D59BB">
              <w:t>Identify and procure resources and supplementary funding, including funding from available state and federal funding sources, to support program development and the provision of services for students with educational disabilities and their families.</w:t>
            </w:r>
          </w:p>
        </w:tc>
        <w:tc>
          <w:tcPr>
            <w:tcW w:w="1760" w:type="pct"/>
          </w:tcPr>
          <w:p w14:paraId="64C6E8C3" w14:textId="77777777" w:rsidR="004C721A" w:rsidRPr="000D59BB" w:rsidRDefault="004C721A"/>
        </w:tc>
      </w:tr>
      <w:tr w:rsidR="000F7BE9" w14:paraId="6EB0F9EE" w14:textId="3DDC5D60" w:rsidTr="004C721A">
        <w:tc>
          <w:tcPr>
            <w:tcW w:w="221" w:type="pct"/>
            <w:shd w:val="clear" w:color="auto" w:fill="auto"/>
          </w:tcPr>
          <w:p w14:paraId="30D854F3" w14:textId="77777777" w:rsidR="000F7BE9" w:rsidRPr="000D59BB" w:rsidRDefault="000F7BE9" w:rsidP="000D59BB">
            <w:pPr>
              <w:jc w:val="center"/>
              <w:rPr>
                <w:b/>
                <w:bCs/>
              </w:rPr>
            </w:pPr>
            <w:r w:rsidRPr="000D59BB">
              <w:rPr>
                <w:b/>
                <w:bCs/>
              </w:rPr>
              <w:t>(c)</w:t>
            </w:r>
          </w:p>
        </w:tc>
        <w:tc>
          <w:tcPr>
            <w:tcW w:w="4779" w:type="pct"/>
            <w:gridSpan w:val="5"/>
            <w:shd w:val="clear" w:color="auto" w:fill="D9D9D9" w:themeFill="background1" w:themeFillShade="D9"/>
          </w:tcPr>
          <w:p w14:paraId="49F7123A" w14:textId="23340D20" w:rsidR="000F7BE9" w:rsidRDefault="000F7BE9">
            <w:r w:rsidRPr="000D59BB">
              <w:rPr>
                <w:b/>
                <w:bCs/>
              </w:rPr>
              <w:t>For the purposes of (a)(2) above, “experience as a special educator” entails providing special education services to special education students and shall include but not be limited to the roles of general special education, school psychologist, blind and vision impairment, deaf and hard of hearing, specific learning disabilities, intellectual and developmental disabilities, physical and health disabilities, and emotional and behavioral disabilities.</w:t>
            </w:r>
          </w:p>
        </w:tc>
      </w:tr>
    </w:tbl>
    <w:p w14:paraId="173B0554" w14:textId="254DAF60" w:rsidR="0037488F" w:rsidRDefault="0037488F" w:rsidP="000D59BB">
      <w:pPr>
        <w:tabs>
          <w:tab w:val="left" w:pos="360"/>
          <w:tab w:val="left" w:pos="720"/>
          <w:tab w:val="left" w:pos="1080"/>
          <w:tab w:val="left" w:pos="1440"/>
          <w:tab w:val="left" w:pos="1800"/>
        </w:tabs>
      </w:pPr>
    </w:p>
    <w:sectPr w:rsidR="0037488F" w:rsidSect="00F564C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B4BE" w14:textId="77777777" w:rsidR="00142D85" w:rsidRDefault="00142D85" w:rsidP="00133C70">
      <w:pPr>
        <w:spacing w:after="0" w:line="240" w:lineRule="auto"/>
      </w:pPr>
      <w:r>
        <w:separator/>
      </w:r>
    </w:p>
  </w:endnote>
  <w:endnote w:type="continuationSeparator" w:id="0">
    <w:p w14:paraId="6FB77587" w14:textId="77777777" w:rsidR="00142D85" w:rsidRDefault="00142D85" w:rsidP="0013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2643" w14:textId="77777777" w:rsidR="00744198" w:rsidRDefault="00744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1510" w14:textId="0D6865E9" w:rsidR="00133C70" w:rsidRDefault="00133C70" w:rsidP="00133C70">
    <w:pPr>
      <w:pStyle w:val="Footer"/>
      <w:tabs>
        <w:tab w:val="clear" w:pos="9360"/>
        <w:tab w:val="right" w:pos="10800"/>
      </w:tabs>
    </w:pPr>
    <w:r>
      <w:t>DCTA 506.04 Spec Ed Admin.docx</w:t>
    </w:r>
    <w:r>
      <w:tab/>
    </w:r>
    <w:r>
      <w:tab/>
      <w:t>8/11/2023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A4EA" w14:textId="77777777" w:rsidR="00744198" w:rsidRDefault="00744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47D2" w14:textId="77777777" w:rsidR="00142D85" w:rsidRDefault="00142D85" w:rsidP="00133C70">
      <w:pPr>
        <w:spacing w:after="0" w:line="240" w:lineRule="auto"/>
      </w:pPr>
      <w:r>
        <w:separator/>
      </w:r>
    </w:p>
  </w:footnote>
  <w:footnote w:type="continuationSeparator" w:id="0">
    <w:p w14:paraId="271881BA" w14:textId="77777777" w:rsidR="00142D85" w:rsidRDefault="00142D85" w:rsidP="0013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0100" w14:textId="77777777" w:rsidR="00744198" w:rsidRDefault="00744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A8DF" w14:textId="77777777" w:rsidR="00744198" w:rsidRDefault="0074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8CFC" w14:textId="77777777" w:rsidR="00744198" w:rsidRDefault="0074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137"/>
    <w:multiLevelType w:val="hybridMultilevel"/>
    <w:tmpl w:val="8A74F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D28FD"/>
    <w:multiLevelType w:val="hybridMultilevel"/>
    <w:tmpl w:val="34A61B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72A44628"/>
    <w:multiLevelType w:val="hybridMultilevel"/>
    <w:tmpl w:val="60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307DD"/>
    <w:multiLevelType w:val="hybridMultilevel"/>
    <w:tmpl w:val="91C4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28552">
    <w:abstractNumId w:val="2"/>
  </w:num>
  <w:num w:numId="2" w16cid:durableId="64185742">
    <w:abstractNumId w:val="0"/>
  </w:num>
  <w:num w:numId="3" w16cid:durableId="1047878735">
    <w:abstractNumId w:val="3"/>
  </w:num>
  <w:num w:numId="4" w16cid:durableId="450978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92"/>
    <w:rsid w:val="000D59BB"/>
    <w:rsid w:val="000F7BE9"/>
    <w:rsid w:val="00125DCF"/>
    <w:rsid w:val="00133C70"/>
    <w:rsid w:val="00142D85"/>
    <w:rsid w:val="00156C65"/>
    <w:rsid w:val="001956FA"/>
    <w:rsid w:val="001E5E99"/>
    <w:rsid w:val="002169B6"/>
    <w:rsid w:val="00324B04"/>
    <w:rsid w:val="0037488F"/>
    <w:rsid w:val="003B6005"/>
    <w:rsid w:val="004B6FC8"/>
    <w:rsid w:val="004C721A"/>
    <w:rsid w:val="00543292"/>
    <w:rsid w:val="00656514"/>
    <w:rsid w:val="00663BFC"/>
    <w:rsid w:val="006F5D60"/>
    <w:rsid w:val="00744198"/>
    <w:rsid w:val="007D37B7"/>
    <w:rsid w:val="007E064A"/>
    <w:rsid w:val="00815270"/>
    <w:rsid w:val="009314BF"/>
    <w:rsid w:val="009E792C"/>
    <w:rsid w:val="00C34AE0"/>
    <w:rsid w:val="00C526B9"/>
    <w:rsid w:val="00E53327"/>
    <w:rsid w:val="00EC41FB"/>
    <w:rsid w:val="00EF2B5C"/>
    <w:rsid w:val="00F23FE7"/>
    <w:rsid w:val="00F3128D"/>
    <w:rsid w:val="00F564CE"/>
    <w:rsid w:val="00FC0F74"/>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69C9"/>
  <w15:docId w15:val="{6A039A5F-EAAC-4D87-A156-7877549B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D60"/>
    <w:pPr>
      <w:ind w:left="720"/>
      <w:contextualSpacing/>
    </w:pPr>
  </w:style>
  <w:style w:type="paragraph" w:styleId="Header">
    <w:name w:val="header"/>
    <w:basedOn w:val="Normal"/>
    <w:link w:val="HeaderChar"/>
    <w:uiPriority w:val="99"/>
    <w:unhideWhenUsed/>
    <w:rsid w:val="0013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C70"/>
  </w:style>
  <w:style w:type="paragraph" w:styleId="Footer">
    <w:name w:val="footer"/>
    <w:basedOn w:val="Normal"/>
    <w:link w:val="FooterChar"/>
    <w:uiPriority w:val="99"/>
    <w:unhideWhenUsed/>
    <w:rsid w:val="0013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2356</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William</dc:creator>
  <cp:keywords/>
  <dc:description/>
  <cp:lastModifiedBy>Ross, William</cp:lastModifiedBy>
  <cp:revision>7</cp:revision>
  <cp:lastPrinted>2023-07-31T16:11:00Z</cp:lastPrinted>
  <dcterms:created xsi:type="dcterms:W3CDTF">2023-07-13T19:47:00Z</dcterms:created>
  <dcterms:modified xsi:type="dcterms:W3CDTF">2023-08-14T19:53:00Z</dcterms:modified>
</cp:coreProperties>
</file>